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72430" w14:textId="27C5B8A4" w:rsidR="00904E64" w:rsidRPr="00E93F40" w:rsidRDefault="00904E64" w:rsidP="006977DF">
      <w:pPr>
        <w:pStyle w:val="Heading1"/>
        <w:spacing w:before="240" w:beforeAutospacing="0" w:after="0" w:afterAutospacing="0" w:line="276" w:lineRule="auto"/>
        <w:jc w:val="center"/>
        <w:rPr>
          <w:rFonts w:ascii="Times New Roman" w:hAnsi="Times New Roman"/>
          <w:color w:val="auto"/>
          <w:sz w:val="24"/>
          <w:szCs w:val="24"/>
        </w:rPr>
      </w:pPr>
      <w:r w:rsidRPr="00E93F40">
        <w:rPr>
          <w:rFonts w:ascii="Times New Roman" w:hAnsi="Times New Roman"/>
          <w:color w:val="auto"/>
          <w:sz w:val="24"/>
          <w:szCs w:val="24"/>
        </w:rPr>
        <w:t>Foundational Economic Statistics</w:t>
      </w:r>
    </w:p>
    <w:p w14:paraId="4021A9BE" w14:textId="13AE3F91" w:rsidR="006B7A9B" w:rsidRPr="00E93F40" w:rsidRDefault="00A14EC4" w:rsidP="006977DF">
      <w:pPr>
        <w:pStyle w:val="Heading1"/>
        <w:spacing w:before="240" w:beforeAutospacing="0" w:after="0" w:afterAutospacing="0" w:line="276" w:lineRule="auto"/>
        <w:jc w:val="center"/>
        <w:rPr>
          <w:rFonts w:ascii="Times New Roman" w:hAnsi="Times New Roman"/>
          <w:color w:val="auto"/>
          <w:sz w:val="24"/>
          <w:szCs w:val="24"/>
        </w:rPr>
      </w:pPr>
      <w:r w:rsidRPr="00E93F40">
        <w:rPr>
          <w:rFonts w:ascii="Times New Roman" w:hAnsi="Times New Roman"/>
          <w:color w:val="auto"/>
          <w:sz w:val="24"/>
          <w:szCs w:val="24"/>
        </w:rPr>
        <w:t>Module 3</w:t>
      </w:r>
      <w:r w:rsidR="00E93F40" w:rsidRPr="00E93F40">
        <w:rPr>
          <w:rFonts w:ascii="Times New Roman" w:hAnsi="Times New Roman"/>
          <w:color w:val="auto"/>
          <w:sz w:val="24"/>
          <w:szCs w:val="24"/>
        </w:rPr>
        <w:t xml:space="preserve"> – </w:t>
      </w:r>
      <w:r w:rsidR="006B7A9B" w:rsidRPr="00E93F40">
        <w:rPr>
          <w:rFonts w:ascii="Times New Roman" w:hAnsi="Times New Roman"/>
          <w:color w:val="auto"/>
          <w:sz w:val="24"/>
          <w:szCs w:val="24"/>
        </w:rPr>
        <w:t>Concepts and definitions of the System of National Accounts</w:t>
      </w:r>
    </w:p>
    <w:p w14:paraId="35A73D05" w14:textId="77777777" w:rsidR="00526263" w:rsidRPr="00526263" w:rsidRDefault="00E93F40" w:rsidP="006977DF">
      <w:pPr>
        <w:pStyle w:val="Heading1"/>
        <w:spacing w:before="240" w:beforeAutospacing="0" w:after="0" w:afterAutospacing="0" w:line="276" w:lineRule="auto"/>
        <w:jc w:val="center"/>
        <w:rPr>
          <w:rFonts w:ascii="Times New Roman" w:hAnsi="Times New Roman"/>
          <w:color w:val="auto"/>
          <w:sz w:val="24"/>
          <w:szCs w:val="24"/>
        </w:rPr>
      </w:pPr>
      <w:r w:rsidRPr="00526263">
        <w:rPr>
          <w:rFonts w:ascii="Times New Roman" w:hAnsi="Times New Roman"/>
          <w:color w:val="auto"/>
          <w:sz w:val="24"/>
          <w:szCs w:val="24"/>
        </w:rPr>
        <w:t xml:space="preserve">Session </w:t>
      </w:r>
      <w:r w:rsidR="00526263" w:rsidRPr="00526263">
        <w:rPr>
          <w:rFonts w:ascii="Times New Roman" w:hAnsi="Times New Roman"/>
          <w:color w:val="auto"/>
          <w:sz w:val="24"/>
          <w:szCs w:val="24"/>
        </w:rPr>
        <w:t>I</w:t>
      </w:r>
      <w:r w:rsidRPr="00526263">
        <w:rPr>
          <w:rFonts w:ascii="Times New Roman" w:hAnsi="Times New Roman"/>
          <w:color w:val="auto"/>
          <w:sz w:val="24"/>
          <w:szCs w:val="24"/>
        </w:rPr>
        <w:t xml:space="preserve">I </w:t>
      </w:r>
    </w:p>
    <w:p w14:paraId="07210DB5" w14:textId="69FB606D" w:rsidR="00A14EC4" w:rsidRDefault="00E93F40" w:rsidP="006977DF">
      <w:pPr>
        <w:spacing w:before="360"/>
        <w:ind w:left="360"/>
        <w:rPr>
          <w:rFonts w:ascii="Times New Roman" w:hAnsi="Times New Roman" w:cs="Times New Roman"/>
          <w:b/>
          <w:bCs/>
          <w:sz w:val="28"/>
          <w:szCs w:val="28"/>
          <w:lang w:val="en-GB"/>
        </w:rPr>
      </w:pPr>
      <w:r w:rsidRPr="00E93F40">
        <w:rPr>
          <w:rFonts w:ascii="Times New Roman" w:hAnsi="Times New Roman" w:cs="Times New Roman"/>
          <w:b/>
          <w:bCs/>
          <w:sz w:val="28"/>
          <w:szCs w:val="28"/>
          <w:lang w:val="en-GB"/>
        </w:rPr>
        <w:t>Exercise</w:t>
      </w:r>
      <w:r w:rsidR="00526263">
        <w:rPr>
          <w:rFonts w:ascii="Times New Roman" w:hAnsi="Times New Roman" w:cs="Times New Roman"/>
          <w:b/>
          <w:bCs/>
          <w:sz w:val="28"/>
          <w:szCs w:val="28"/>
          <w:lang w:val="en-GB"/>
        </w:rPr>
        <w:t xml:space="preserve"> 3.2</w:t>
      </w:r>
    </w:p>
    <w:p w14:paraId="571D37C9" w14:textId="77777777" w:rsidR="00E93F40" w:rsidRDefault="00E93F40" w:rsidP="00E93F40">
      <w:pPr>
        <w:spacing w:before="120" w:after="0" w:line="276" w:lineRule="auto"/>
        <w:jc w:val="both"/>
        <w:rPr>
          <w:rFonts w:ascii="Times New Roman" w:hAnsi="Times New Roman" w:cs="Times New Roman"/>
          <w:lang w:val="en-GB"/>
        </w:rPr>
      </w:pPr>
    </w:p>
    <w:p w14:paraId="7380E547" w14:textId="32BB6780" w:rsidR="00AC0D1F" w:rsidRPr="00AE3615" w:rsidRDefault="008E64C9" w:rsidP="0042481C">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AE3615">
        <w:rPr>
          <w:rFonts w:ascii="Times New Roman" w:hAnsi="Times New Roman"/>
          <w:color w:val="0000FF"/>
        </w:rPr>
        <w:t xml:space="preserve">State whether the following statements are true [T] or false [F].  </w:t>
      </w:r>
    </w:p>
    <w:p w14:paraId="1CA2D9DF" w14:textId="03433F81" w:rsidR="00AC0D1F" w:rsidRPr="00AE3615" w:rsidRDefault="00AC0D1F" w:rsidP="00AC0D1F">
      <w:pPr>
        <w:spacing w:before="120" w:after="0"/>
        <w:rPr>
          <w:rFonts w:ascii="Times New Roman" w:hAnsi="Times New Roman"/>
          <w:bCs/>
          <w:lang w:val="en-US" w:bidi="bn-IN"/>
        </w:rPr>
      </w:pPr>
      <w:r w:rsidRPr="00AE3615">
        <w:rPr>
          <w:rFonts w:ascii="Times New Roman" w:hAnsi="Times New Roman"/>
          <w:bCs/>
        </w:rPr>
        <w:t xml:space="preserve">On </w:t>
      </w:r>
      <w:r w:rsidRPr="00AE3615">
        <w:rPr>
          <w:rFonts w:ascii="Times New Roman" w:hAnsi="Times New Roman"/>
          <w:bCs/>
          <w:i/>
          <w:iCs/>
        </w:rPr>
        <w:t>residence</w:t>
      </w:r>
      <w:r w:rsidRPr="00AE3615">
        <w:rPr>
          <w:rFonts w:ascii="Times New Roman" w:hAnsi="Times New Roman"/>
          <w:bCs/>
        </w:rPr>
        <w:t xml:space="preserve"> </w:t>
      </w:r>
      <w:r w:rsidRPr="00AE3615">
        <w:rPr>
          <w:rFonts w:ascii="Times New Roman" w:hAnsi="Times New Roman"/>
          <w:bCs/>
          <w:i/>
          <w:iCs/>
        </w:rPr>
        <w:t xml:space="preserve">and Institutional sectors </w:t>
      </w:r>
    </w:p>
    <w:p w14:paraId="2BD6B8A6" w14:textId="77777777" w:rsidR="008E64C9" w:rsidRPr="00F237F2" w:rsidRDefault="008E64C9" w:rsidP="0042481C">
      <w:pPr>
        <w:numPr>
          <w:ilvl w:val="0"/>
          <w:numId w:val="5"/>
        </w:numPr>
        <w:suppressAutoHyphens/>
        <w:overflowPunct w:val="0"/>
        <w:autoSpaceDE w:val="0"/>
        <w:autoSpaceDN w:val="0"/>
        <w:adjustRightInd w:val="0"/>
        <w:spacing w:before="120" w:after="0" w:line="276" w:lineRule="auto"/>
        <w:ind w:left="907"/>
        <w:jc w:val="both"/>
        <w:textAlignment w:val="baseline"/>
        <w:rPr>
          <w:rFonts w:ascii="Times New Roman" w:hAnsi="Times New Roman"/>
        </w:rPr>
      </w:pPr>
      <w:r>
        <w:rPr>
          <w:rFonts w:ascii="Times New Roman" w:hAnsi="Times New Roman"/>
          <w:lang w:val="en-US"/>
        </w:rPr>
        <w:t>A company has a factory and a number of other production units. Each factory is an institutional unit.</w:t>
      </w:r>
    </w:p>
    <w:p w14:paraId="677691D8" w14:textId="77777777" w:rsidR="008E64C9" w:rsidRDefault="008E64C9" w:rsidP="0042481C">
      <w:pPr>
        <w:numPr>
          <w:ilvl w:val="0"/>
          <w:numId w:val="5"/>
        </w:numPr>
        <w:suppressAutoHyphens/>
        <w:overflowPunct w:val="0"/>
        <w:autoSpaceDE w:val="0"/>
        <w:autoSpaceDN w:val="0"/>
        <w:adjustRightInd w:val="0"/>
        <w:spacing w:before="120" w:after="0" w:line="276" w:lineRule="auto"/>
        <w:jc w:val="both"/>
        <w:textAlignment w:val="baseline"/>
        <w:rPr>
          <w:rFonts w:ascii="Times New Roman" w:hAnsi="Times New Roman"/>
        </w:rPr>
      </w:pPr>
      <w:r w:rsidRPr="00DC4BBF">
        <w:rPr>
          <w:rFonts w:ascii="Times New Roman" w:hAnsi="Times New Roman"/>
        </w:rPr>
        <w:t xml:space="preserve">Only Government, households and NPISHs can incur </w:t>
      </w:r>
      <w:r w:rsidRPr="00DC4BBF">
        <w:rPr>
          <w:rFonts w:ascii="Times New Roman" w:hAnsi="Times New Roman"/>
          <w:i/>
          <w:iCs/>
        </w:rPr>
        <w:t>final consumption expenditure</w:t>
      </w:r>
      <w:r w:rsidRPr="00DC4BBF">
        <w:rPr>
          <w:rFonts w:ascii="Times New Roman" w:hAnsi="Times New Roman"/>
        </w:rPr>
        <w:t>.</w:t>
      </w:r>
    </w:p>
    <w:p w14:paraId="4AC5E7A1" w14:textId="77777777" w:rsidR="008E64C9" w:rsidRPr="00F237F2" w:rsidRDefault="008E64C9" w:rsidP="0042481C">
      <w:pPr>
        <w:numPr>
          <w:ilvl w:val="0"/>
          <w:numId w:val="5"/>
        </w:numPr>
        <w:suppressAutoHyphens/>
        <w:overflowPunct w:val="0"/>
        <w:autoSpaceDE w:val="0"/>
        <w:autoSpaceDN w:val="0"/>
        <w:adjustRightInd w:val="0"/>
        <w:spacing w:before="120" w:after="0" w:line="276" w:lineRule="auto"/>
        <w:jc w:val="both"/>
        <w:textAlignment w:val="baseline"/>
        <w:rPr>
          <w:rFonts w:ascii="Times New Roman" w:hAnsi="Times New Roman"/>
        </w:rPr>
      </w:pPr>
      <w:r w:rsidRPr="00573B0D">
        <w:rPr>
          <w:rFonts w:ascii="Times New Roman" w:hAnsi="Times New Roman"/>
          <w:bCs/>
        </w:rPr>
        <w:t>A</w:t>
      </w:r>
      <w:r>
        <w:rPr>
          <w:rFonts w:ascii="Times New Roman" w:hAnsi="Times New Roman"/>
          <w:bCs/>
        </w:rPr>
        <w:t xml:space="preserve"> non-student citizen of country ‘A’ residing for a long period (more than one year) in country ‘B’ is considered to be resident of country ‘A’ and ‘</w:t>
      </w:r>
      <w:r w:rsidRPr="00F237F2">
        <w:rPr>
          <w:rFonts w:ascii="Times New Roman" w:hAnsi="Times New Roman"/>
          <w:bCs/>
        </w:rPr>
        <w:t>B</w:t>
      </w:r>
      <w:r>
        <w:rPr>
          <w:rFonts w:ascii="Times New Roman" w:hAnsi="Times New Roman"/>
          <w:bCs/>
        </w:rPr>
        <w:t>’.</w:t>
      </w:r>
    </w:p>
    <w:p w14:paraId="2553F55D" w14:textId="77777777" w:rsidR="008E64C9" w:rsidRPr="008E4FD2" w:rsidRDefault="008E64C9" w:rsidP="0042481C">
      <w:pPr>
        <w:numPr>
          <w:ilvl w:val="0"/>
          <w:numId w:val="5"/>
        </w:numPr>
        <w:suppressAutoHyphens/>
        <w:overflowPunct w:val="0"/>
        <w:autoSpaceDE w:val="0"/>
        <w:autoSpaceDN w:val="0"/>
        <w:adjustRightInd w:val="0"/>
        <w:spacing w:before="120" w:after="0" w:line="276" w:lineRule="auto"/>
        <w:jc w:val="both"/>
        <w:textAlignment w:val="baseline"/>
        <w:rPr>
          <w:rFonts w:ascii="Times New Roman" w:hAnsi="Times New Roman"/>
        </w:rPr>
      </w:pPr>
      <w:r>
        <w:rPr>
          <w:rFonts w:ascii="Times New Roman" w:hAnsi="Times New Roman"/>
          <w:bCs/>
        </w:rPr>
        <w:t>A permanent branch office of a company registered in country ‘A’, which is located in the economic territory of country ‘B’, is considered to be resident of country ‘B’.</w:t>
      </w:r>
    </w:p>
    <w:p w14:paraId="018B246F" w14:textId="01ABC7EC" w:rsidR="008E64C9" w:rsidRPr="006977DF" w:rsidRDefault="008E64C9" w:rsidP="0042481C">
      <w:pPr>
        <w:numPr>
          <w:ilvl w:val="0"/>
          <w:numId w:val="5"/>
        </w:numPr>
        <w:spacing w:before="120" w:after="0" w:line="276" w:lineRule="auto"/>
        <w:jc w:val="both"/>
        <w:rPr>
          <w:rFonts w:ascii="Times New Roman" w:hAnsi="Times New Roman"/>
        </w:rPr>
      </w:pPr>
      <w:r>
        <w:rPr>
          <w:rFonts w:ascii="Times New Roman" w:hAnsi="Times New Roman"/>
        </w:rPr>
        <w:t xml:space="preserve">A self-employed electrician running a proprietary business (with no separate accounts) belongs to household sector. </w:t>
      </w:r>
      <w:r w:rsidRPr="007F2995">
        <w:rPr>
          <w:rFonts w:ascii="Times New Roman" w:hAnsi="Times New Roman"/>
        </w:rPr>
        <w:t xml:space="preserve"> </w:t>
      </w:r>
      <w:r w:rsidRPr="007F2995">
        <w:rPr>
          <w:rFonts w:ascii="Times New Roman" w:hAnsi="Times New Roman"/>
        </w:rPr>
        <w:tab/>
      </w:r>
      <w:r w:rsidRPr="007F2995">
        <w:rPr>
          <w:rFonts w:ascii="Times New Roman" w:hAnsi="Times New Roman"/>
        </w:rPr>
        <w:tab/>
      </w:r>
    </w:p>
    <w:p w14:paraId="1A0B5D3F" w14:textId="282FE9C1" w:rsidR="008E64C9" w:rsidRPr="006977DF" w:rsidRDefault="008E64C9" w:rsidP="0042481C">
      <w:pPr>
        <w:numPr>
          <w:ilvl w:val="0"/>
          <w:numId w:val="5"/>
        </w:numPr>
        <w:spacing w:before="120" w:after="0" w:line="276" w:lineRule="auto"/>
        <w:jc w:val="both"/>
        <w:rPr>
          <w:rFonts w:ascii="Times New Roman" w:hAnsi="Times New Roman"/>
        </w:rPr>
      </w:pPr>
      <w:r>
        <w:rPr>
          <w:rFonts w:ascii="Times New Roman" w:hAnsi="Times New Roman"/>
        </w:rPr>
        <w:t xml:space="preserve">Central Bank of country belongs to general government sector. </w:t>
      </w:r>
      <w:r w:rsidRPr="007F2995">
        <w:rPr>
          <w:rFonts w:ascii="Times New Roman" w:hAnsi="Times New Roman"/>
        </w:rPr>
        <w:t xml:space="preserve"> </w:t>
      </w:r>
      <w:r w:rsidRPr="007F2995">
        <w:rPr>
          <w:rFonts w:ascii="Times New Roman" w:hAnsi="Times New Roman"/>
        </w:rPr>
        <w:tab/>
      </w:r>
      <w:r w:rsidRPr="007F2995">
        <w:rPr>
          <w:rFonts w:ascii="Times New Roman" w:hAnsi="Times New Roman"/>
        </w:rPr>
        <w:tab/>
      </w:r>
    </w:p>
    <w:p w14:paraId="062F14FD" w14:textId="32EDB3DF" w:rsidR="008208A7" w:rsidRPr="006977DF" w:rsidRDefault="008E64C9" w:rsidP="0042481C">
      <w:pPr>
        <w:numPr>
          <w:ilvl w:val="0"/>
          <w:numId w:val="5"/>
        </w:numPr>
        <w:spacing w:before="120" w:after="0" w:line="276" w:lineRule="auto"/>
        <w:jc w:val="both"/>
        <w:rPr>
          <w:rFonts w:ascii="Times New Roman" w:hAnsi="Times New Roman"/>
        </w:rPr>
      </w:pPr>
      <w:r w:rsidRPr="00DB3386">
        <w:rPr>
          <w:rFonts w:ascii="Times New Roman" w:hAnsi="Times New Roman"/>
        </w:rPr>
        <w:t xml:space="preserve">The money sent home by a Mongolian citizen residing in Japan </w:t>
      </w:r>
      <w:r>
        <w:rPr>
          <w:rFonts w:ascii="Times New Roman" w:hAnsi="Times New Roman"/>
        </w:rPr>
        <w:t>is</w:t>
      </w:r>
      <w:r w:rsidRPr="00DB3386">
        <w:rPr>
          <w:rFonts w:ascii="Times New Roman" w:hAnsi="Times New Roman"/>
        </w:rPr>
        <w:t xml:space="preserve"> included in GNI of Japan</w:t>
      </w:r>
      <w:r>
        <w:rPr>
          <w:rFonts w:ascii="Times New Roman" w:hAnsi="Times New Roman"/>
        </w:rPr>
        <w:t xml:space="preserve">.   </w:t>
      </w:r>
    </w:p>
    <w:p w14:paraId="7D15CEC3" w14:textId="0DED3508" w:rsidR="00E67150" w:rsidRPr="006977DF" w:rsidRDefault="008208A7" w:rsidP="0042481C">
      <w:pPr>
        <w:numPr>
          <w:ilvl w:val="0"/>
          <w:numId w:val="5"/>
        </w:numPr>
        <w:spacing w:before="120" w:after="0" w:line="276" w:lineRule="auto"/>
        <w:jc w:val="both"/>
        <w:rPr>
          <w:rFonts w:ascii="Times New Roman" w:hAnsi="Times New Roman"/>
        </w:rPr>
      </w:pPr>
      <w:r w:rsidRPr="008208A7">
        <w:rPr>
          <w:rFonts w:ascii="Times New Roman" w:hAnsi="Times New Roman"/>
        </w:rPr>
        <w:t xml:space="preserve">External transactions means transactions with the </w:t>
      </w:r>
      <w:proofErr w:type="spellStart"/>
      <w:r w:rsidRPr="008208A7">
        <w:rPr>
          <w:rFonts w:ascii="Times New Roman" w:hAnsi="Times New Roman"/>
        </w:rPr>
        <w:t>RoW</w:t>
      </w:r>
      <w:proofErr w:type="spellEnd"/>
      <w:r w:rsidRPr="008208A7">
        <w:rPr>
          <w:rFonts w:ascii="Times New Roman" w:hAnsi="Times New Roman"/>
        </w:rPr>
        <w:t xml:space="preserve">           </w:t>
      </w:r>
    </w:p>
    <w:p w14:paraId="48AA1902" w14:textId="2B3F7EF8" w:rsidR="00E67150" w:rsidRDefault="00E67150" w:rsidP="0042481C">
      <w:pPr>
        <w:pStyle w:val="ListParagraph"/>
        <w:numPr>
          <w:ilvl w:val="0"/>
          <w:numId w:val="5"/>
        </w:numPr>
        <w:spacing w:before="120" w:after="0" w:line="276" w:lineRule="auto"/>
        <w:contextualSpacing w:val="0"/>
        <w:jc w:val="both"/>
        <w:rPr>
          <w:rFonts w:ascii="Times New Roman" w:hAnsi="Times New Roman"/>
        </w:rPr>
      </w:pPr>
      <w:r>
        <w:rPr>
          <w:rFonts w:ascii="Times New Roman" w:hAnsi="Times New Roman"/>
        </w:rPr>
        <w:t xml:space="preserve">World Bank employees posted in a country are not residents of the country.           </w:t>
      </w:r>
    </w:p>
    <w:p w14:paraId="66F5C1B9" w14:textId="3FA7E7C1" w:rsidR="00E67150" w:rsidRDefault="00E67150" w:rsidP="0042481C">
      <w:pPr>
        <w:numPr>
          <w:ilvl w:val="0"/>
          <w:numId w:val="5"/>
        </w:numPr>
        <w:spacing w:before="120" w:after="0" w:line="276" w:lineRule="auto"/>
        <w:jc w:val="both"/>
        <w:rPr>
          <w:rFonts w:ascii="Times New Roman" w:hAnsi="Times New Roman"/>
        </w:rPr>
      </w:pPr>
      <w:r>
        <w:rPr>
          <w:rFonts w:ascii="Times New Roman" w:hAnsi="Times New Roman"/>
        </w:rPr>
        <w:t>Owners of land and building residing abroad are notionally treated as residents of the economy.</w:t>
      </w:r>
    </w:p>
    <w:p w14:paraId="55AF3089" w14:textId="3CE5EE3B" w:rsidR="00E67150" w:rsidRPr="008208A7" w:rsidRDefault="00E67150" w:rsidP="0042481C">
      <w:pPr>
        <w:numPr>
          <w:ilvl w:val="0"/>
          <w:numId w:val="5"/>
        </w:numPr>
        <w:spacing w:before="120" w:after="0" w:line="276" w:lineRule="auto"/>
        <w:jc w:val="both"/>
        <w:rPr>
          <w:rFonts w:ascii="Times New Roman" w:hAnsi="Times New Roman"/>
        </w:rPr>
      </w:pPr>
      <w:r>
        <w:rPr>
          <w:rFonts w:ascii="Times New Roman" w:hAnsi="Times New Roman"/>
        </w:rPr>
        <w:t>The concept of notional resident unit is applied to land and buildings owned by non-residents.</w:t>
      </w:r>
    </w:p>
    <w:p w14:paraId="54B39229" w14:textId="3712FFAC" w:rsidR="009A485C" w:rsidRDefault="009A485C" w:rsidP="0042481C">
      <w:pPr>
        <w:pStyle w:val="ListParagraph"/>
        <w:numPr>
          <w:ilvl w:val="0"/>
          <w:numId w:val="5"/>
        </w:numPr>
        <w:spacing w:before="120" w:after="0" w:line="276" w:lineRule="auto"/>
        <w:contextualSpacing w:val="0"/>
        <w:jc w:val="both"/>
        <w:rPr>
          <w:rFonts w:ascii="Times New Roman" w:hAnsi="Times New Roman"/>
        </w:rPr>
      </w:pPr>
      <w:r>
        <w:rPr>
          <w:rFonts w:ascii="Times New Roman" w:hAnsi="Times New Roman"/>
        </w:rPr>
        <w:t xml:space="preserve">Government units provide non-market goods or services either free or not at economically significant prices.                                                                           </w:t>
      </w:r>
    </w:p>
    <w:p w14:paraId="5E2A1798" w14:textId="77777777" w:rsidR="00AC0D1F" w:rsidRPr="00AE3615" w:rsidRDefault="00AC0D1F" w:rsidP="006977DF">
      <w:pPr>
        <w:spacing w:before="120" w:after="0" w:line="276" w:lineRule="auto"/>
        <w:rPr>
          <w:rFonts w:ascii="Times New Roman" w:hAnsi="Times New Roman"/>
          <w:bCs/>
          <w:cs/>
          <w:lang w:val="en-US" w:bidi="bn-IN"/>
        </w:rPr>
      </w:pPr>
      <w:r w:rsidRPr="00AE3615">
        <w:rPr>
          <w:rFonts w:ascii="Times New Roman" w:hAnsi="Times New Roman"/>
          <w:bCs/>
        </w:rPr>
        <w:t xml:space="preserve">On </w:t>
      </w:r>
      <w:r w:rsidRPr="00AE3615">
        <w:rPr>
          <w:rFonts w:ascii="Times New Roman" w:hAnsi="Times New Roman"/>
          <w:bCs/>
          <w:i/>
          <w:iCs/>
        </w:rPr>
        <w:t>Economic assets and economic flows</w:t>
      </w:r>
    </w:p>
    <w:p w14:paraId="6D0D1030" w14:textId="4AAD56A2" w:rsidR="00AC0D1F" w:rsidRPr="00AC0D1F" w:rsidRDefault="00AC0D1F" w:rsidP="0042481C">
      <w:pPr>
        <w:pStyle w:val="ListParagraph"/>
        <w:numPr>
          <w:ilvl w:val="0"/>
          <w:numId w:val="5"/>
        </w:numPr>
        <w:spacing w:before="120" w:after="0" w:line="276" w:lineRule="auto"/>
        <w:contextualSpacing w:val="0"/>
        <w:jc w:val="both"/>
        <w:rPr>
          <w:rFonts w:ascii="Times New Roman" w:hAnsi="Times New Roman"/>
        </w:rPr>
      </w:pPr>
      <w:r w:rsidRPr="00AC0D1F">
        <w:rPr>
          <w:rFonts w:ascii="Times New Roman" w:hAnsi="Times New Roman"/>
        </w:rPr>
        <w:t xml:space="preserve">All produced resources used for productive purposes are economic assets. </w:t>
      </w:r>
      <w:r w:rsidRPr="00AC0D1F">
        <w:rPr>
          <w:rFonts w:ascii="Times New Roman" w:hAnsi="Times New Roman"/>
        </w:rPr>
        <w:tab/>
      </w:r>
      <w:r w:rsidRPr="00AC0D1F">
        <w:rPr>
          <w:rFonts w:ascii="Times New Roman" w:hAnsi="Times New Roman"/>
        </w:rPr>
        <w:tab/>
      </w:r>
    </w:p>
    <w:p w14:paraId="207D343F" w14:textId="76E16608" w:rsidR="00AC0D1F" w:rsidRPr="00AC0D1F" w:rsidRDefault="00AC0D1F" w:rsidP="0042481C">
      <w:pPr>
        <w:pStyle w:val="ListParagraph"/>
        <w:numPr>
          <w:ilvl w:val="0"/>
          <w:numId w:val="5"/>
        </w:numPr>
        <w:spacing w:before="120" w:after="0" w:line="276" w:lineRule="auto"/>
        <w:contextualSpacing w:val="0"/>
        <w:jc w:val="both"/>
        <w:rPr>
          <w:rFonts w:ascii="Times New Roman" w:hAnsi="Times New Roman"/>
        </w:rPr>
      </w:pPr>
      <w:r w:rsidRPr="00AC0D1F">
        <w:rPr>
          <w:rFonts w:ascii="Times New Roman" w:hAnsi="Times New Roman"/>
        </w:rPr>
        <w:t>All natural resources used for productive purposes are economic assets.</w:t>
      </w:r>
      <w:r w:rsidRPr="00AC0D1F">
        <w:rPr>
          <w:rFonts w:ascii="Times New Roman" w:hAnsi="Times New Roman"/>
        </w:rPr>
        <w:tab/>
      </w:r>
      <w:r w:rsidRPr="00AC0D1F">
        <w:rPr>
          <w:rFonts w:ascii="Times New Roman" w:hAnsi="Times New Roman"/>
        </w:rPr>
        <w:tab/>
      </w:r>
    </w:p>
    <w:p w14:paraId="7CD5DF6C" w14:textId="4014314D" w:rsidR="00AC0D1F" w:rsidRDefault="00AC0D1F" w:rsidP="0042481C">
      <w:pPr>
        <w:pStyle w:val="ListParagraph"/>
        <w:numPr>
          <w:ilvl w:val="0"/>
          <w:numId w:val="5"/>
        </w:numPr>
        <w:spacing w:before="120" w:after="0" w:line="276" w:lineRule="auto"/>
        <w:contextualSpacing w:val="0"/>
        <w:jc w:val="both"/>
        <w:rPr>
          <w:rFonts w:ascii="Times New Roman" w:hAnsi="Times New Roman"/>
        </w:rPr>
      </w:pPr>
      <w:r w:rsidRPr="00AC0D1F">
        <w:rPr>
          <w:rFonts w:ascii="Times New Roman" w:hAnsi="Times New Roman"/>
        </w:rPr>
        <w:t xml:space="preserve">Stock of fish in the oceans is an economic asset.  </w:t>
      </w:r>
    </w:p>
    <w:p w14:paraId="08E7B8A1" w14:textId="3CA2A4EC" w:rsidR="00D57495" w:rsidRPr="00AC0D1F" w:rsidRDefault="00D57495" w:rsidP="0042481C">
      <w:pPr>
        <w:pStyle w:val="ListParagraph"/>
        <w:numPr>
          <w:ilvl w:val="0"/>
          <w:numId w:val="5"/>
        </w:numPr>
        <w:spacing w:before="120" w:after="0" w:line="276" w:lineRule="auto"/>
        <w:contextualSpacing w:val="0"/>
        <w:jc w:val="both"/>
        <w:rPr>
          <w:rFonts w:ascii="Times New Roman" w:hAnsi="Times New Roman"/>
        </w:rPr>
      </w:pPr>
      <w:r w:rsidRPr="004568E2">
        <w:rPr>
          <w:rFonts w:ascii="Times New Roman" w:hAnsi="Times New Roman"/>
          <w:lang w:val="en-US"/>
        </w:rPr>
        <w:t>Outcomes of all human acts and natural events that bring about changes in stock of economic assets are considered as economic flows.</w:t>
      </w:r>
    </w:p>
    <w:p w14:paraId="14B3BF44" w14:textId="61B41C21" w:rsidR="00AC0D1F" w:rsidRPr="00AC0D1F" w:rsidRDefault="00AC0D1F" w:rsidP="0042481C">
      <w:pPr>
        <w:pStyle w:val="ListParagraph"/>
        <w:numPr>
          <w:ilvl w:val="0"/>
          <w:numId w:val="5"/>
        </w:numPr>
        <w:spacing w:before="120" w:after="0" w:line="276" w:lineRule="auto"/>
        <w:contextualSpacing w:val="0"/>
        <w:jc w:val="both"/>
        <w:rPr>
          <w:rFonts w:ascii="Times New Roman" w:hAnsi="Times New Roman"/>
        </w:rPr>
      </w:pPr>
      <w:r>
        <w:rPr>
          <w:rFonts w:ascii="Times New Roman" w:hAnsi="Times New Roman"/>
        </w:rPr>
        <w:t>Destruction of property by tsunami is not an economic flow.</w:t>
      </w:r>
    </w:p>
    <w:p w14:paraId="4DA5A9CA" w14:textId="2B9E465D" w:rsidR="00AC0D1F" w:rsidRPr="00AC0D1F" w:rsidRDefault="00AC0D1F" w:rsidP="0042481C">
      <w:pPr>
        <w:pStyle w:val="ListParagraph"/>
        <w:numPr>
          <w:ilvl w:val="0"/>
          <w:numId w:val="5"/>
        </w:numPr>
        <w:spacing w:before="120" w:after="0" w:line="276" w:lineRule="auto"/>
        <w:contextualSpacing w:val="0"/>
        <w:jc w:val="both"/>
        <w:rPr>
          <w:rFonts w:ascii="Times New Roman" w:hAnsi="Times New Roman"/>
        </w:rPr>
      </w:pPr>
      <w:r>
        <w:rPr>
          <w:rFonts w:ascii="Times New Roman" w:hAnsi="Times New Roman"/>
        </w:rPr>
        <w:t>Housing services of owner-occupied dwellings enjoyed by their owners is an economic flow.</w:t>
      </w:r>
      <w:r w:rsidRPr="00AC0D1F">
        <w:rPr>
          <w:rFonts w:ascii="Times New Roman" w:hAnsi="Times New Roman"/>
        </w:rPr>
        <w:t xml:space="preserve"> </w:t>
      </w:r>
    </w:p>
    <w:p w14:paraId="3C053252" w14:textId="71FE37B2" w:rsidR="00AC0D1F" w:rsidRDefault="00AC0D1F" w:rsidP="0042481C">
      <w:pPr>
        <w:pStyle w:val="ListParagraph"/>
        <w:numPr>
          <w:ilvl w:val="0"/>
          <w:numId w:val="5"/>
        </w:numPr>
        <w:spacing w:before="120" w:after="0" w:line="276" w:lineRule="auto"/>
        <w:contextualSpacing w:val="0"/>
        <w:jc w:val="both"/>
        <w:rPr>
          <w:rFonts w:ascii="Times New Roman" w:hAnsi="Times New Roman"/>
        </w:rPr>
      </w:pPr>
      <w:r w:rsidRPr="00AC0D1F">
        <w:rPr>
          <w:rFonts w:ascii="Times New Roman" w:hAnsi="Times New Roman"/>
        </w:rPr>
        <w:lastRenderedPageBreak/>
        <w:t xml:space="preserve">Discovery of mineral deposit is an economic flow.  </w:t>
      </w:r>
    </w:p>
    <w:p w14:paraId="114CD6CC" w14:textId="7A935AEC" w:rsidR="00D57495" w:rsidRPr="004568E2" w:rsidRDefault="00D57495" w:rsidP="00D57495">
      <w:pPr>
        <w:pStyle w:val="FootnoteText"/>
        <w:numPr>
          <w:ilvl w:val="0"/>
          <w:numId w:val="5"/>
        </w:numPr>
        <w:tabs>
          <w:tab w:val="left" w:pos="-720"/>
        </w:tabs>
        <w:suppressAutoHyphens/>
        <w:overflowPunct w:val="0"/>
        <w:autoSpaceDE w:val="0"/>
        <w:autoSpaceDN w:val="0"/>
        <w:adjustRightInd w:val="0"/>
        <w:spacing w:before="120" w:line="276" w:lineRule="auto"/>
        <w:ind w:right="-202"/>
        <w:jc w:val="both"/>
        <w:textAlignment w:val="baseline"/>
        <w:rPr>
          <w:rFonts w:ascii="Times New Roman" w:hAnsi="Times New Roman"/>
          <w:sz w:val="22"/>
          <w:szCs w:val="22"/>
          <w:lang w:val="en-AU"/>
        </w:rPr>
      </w:pPr>
      <w:r>
        <w:rPr>
          <w:rFonts w:ascii="Times New Roman" w:hAnsi="Times New Roman"/>
          <w:sz w:val="22"/>
          <w:szCs w:val="22"/>
          <w:lang w:val="en-AU"/>
        </w:rPr>
        <w:t>F</w:t>
      </w:r>
      <w:r w:rsidRPr="004568E2">
        <w:rPr>
          <w:rFonts w:ascii="Times New Roman" w:hAnsi="Times New Roman"/>
          <w:sz w:val="22"/>
          <w:szCs w:val="22"/>
          <w:lang w:val="en-AU"/>
        </w:rPr>
        <w:t xml:space="preserve">lows within an institutional unit </w:t>
      </w:r>
      <w:r>
        <w:rPr>
          <w:rFonts w:ascii="Times New Roman" w:hAnsi="Times New Roman"/>
          <w:sz w:val="22"/>
          <w:szCs w:val="22"/>
          <w:lang w:val="en-AU"/>
        </w:rPr>
        <w:t>do not</w:t>
      </w:r>
      <w:r w:rsidRPr="004568E2">
        <w:rPr>
          <w:rFonts w:ascii="Times New Roman" w:hAnsi="Times New Roman"/>
          <w:sz w:val="22"/>
          <w:szCs w:val="22"/>
          <w:lang w:val="en-AU"/>
        </w:rPr>
        <w:t xml:space="preserve"> qualify as transaction</w:t>
      </w:r>
      <w:r>
        <w:rPr>
          <w:rFonts w:ascii="Times New Roman" w:hAnsi="Times New Roman"/>
          <w:sz w:val="22"/>
          <w:szCs w:val="22"/>
          <w:lang w:val="en-AU"/>
        </w:rPr>
        <w:t>s</w:t>
      </w:r>
      <w:r w:rsidRPr="004568E2">
        <w:rPr>
          <w:rFonts w:ascii="Times New Roman" w:hAnsi="Times New Roman"/>
          <w:sz w:val="22"/>
          <w:szCs w:val="22"/>
          <w:lang w:val="en-AU"/>
        </w:rPr>
        <w:t xml:space="preserve">. </w:t>
      </w:r>
      <w:r>
        <w:rPr>
          <w:rFonts w:ascii="Times New Roman" w:hAnsi="Times New Roman"/>
          <w:sz w:val="22"/>
          <w:szCs w:val="22"/>
          <w:lang w:val="en-AU"/>
        </w:rPr>
        <w:t xml:space="preserve"> </w:t>
      </w:r>
    </w:p>
    <w:p w14:paraId="4BD90CE0" w14:textId="526CEB2C" w:rsidR="00D57495" w:rsidRPr="004568E2" w:rsidRDefault="00D57495"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lang w:val="en-AU"/>
        </w:rPr>
      </w:pPr>
      <w:r>
        <w:rPr>
          <w:rFonts w:ascii="Times New Roman" w:hAnsi="Times New Roman"/>
          <w:sz w:val="22"/>
          <w:szCs w:val="22"/>
          <w:lang w:val="en-US"/>
        </w:rPr>
        <w:t>F</w:t>
      </w:r>
      <w:r w:rsidRPr="004568E2">
        <w:rPr>
          <w:rFonts w:ascii="Times New Roman" w:hAnsi="Times New Roman"/>
          <w:sz w:val="22"/>
          <w:szCs w:val="22"/>
          <w:lang w:val="en-US"/>
        </w:rPr>
        <w:t xml:space="preserve">low of funds </w:t>
      </w:r>
      <w:r>
        <w:rPr>
          <w:rFonts w:ascii="Times New Roman" w:hAnsi="Times New Roman"/>
          <w:sz w:val="22"/>
          <w:szCs w:val="22"/>
          <w:lang w:val="en-US"/>
        </w:rPr>
        <w:t xml:space="preserve">is not included in </w:t>
      </w:r>
      <w:r w:rsidRPr="004568E2">
        <w:rPr>
          <w:rFonts w:ascii="Times New Roman" w:hAnsi="Times New Roman"/>
          <w:sz w:val="22"/>
          <w:szCs w:val="22"/>
          <w:lang w:val="en-US"/>
        </w:rPr>
        <w:t xml:space="preserve">economic flows. </w:t>
      </w:r>
    </w:p>
    <w:p w14:paraId="60CFD320" w14:textId="4A9B7999" w:rsidR="00D57495" w:rsidRPr="004568E2" w:rsidRDefault="00D57495"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lang w:val="en-AU"/>
        </w:rPr>
      </w:pPr>
      <w:r w:rsidRPr="004568E2">
        <w:rPr>
          <w:rFonts w:ascii="Times New Roman" w:hAnsi="Times New Roman"/>
          <w:sz w:val="22"/>
          <w:szCs w:val="22"/>
        </w:rPr>
        <w:t xml:space="preserve">Economic flows consist of </w:t>
      </w:r>
      <w:r>
        <w:rPr>
          <w:rFonts w:ascii="Times New Roman" w:hAnsi="Times New Roman"/>
          <w:sz w:val="22"/>
          <w:szCs w:val="22"/>
        </w:rPr>
        <w:t xml:space="preserve">two broad categories: </w:t>
      </w:r>
      <w:r w:rsidRPr="004568E2">
        <w:rPr>
          <w:rFonts w:ascii="Times New Roman" w:hAnsi="Times New Roman"/>
          <w:sz w:val="22"/>
          <w:szCs w:val="22"/>
        </w:rPr>
        <w:t xml:space="preserve">‘transactions’ and </w:t>
      </w:r>
      <w:r>
        <w:rPr>
          <w:rFonts w:ascii="Times New Roman" w:hAnsi="Times New Roman"/>
          <w:sz w:val="22"/>
          <w:szCs w:val="22"/>
        </w:rPr>
        <w:t xml:space="preserve">‘other </w:t>
      </w:r>
      <w:r w:rsidRPr="004568E2">
        <w:rPr>
          <w:rFonts w:ascii="Times New Roman" w:hAnsi="Times New Roman"/>
          <w:sz w:val="22"/>
          <w:szCs w:val="22"/>
        </w:rPr>
        <w:t>flows’.</w:t>
      </w:r>
      <w:r>
        <w:rPr>
          <w:rFonts w:ascii="Times New Roman" w:hAnsi="Times New Roman"/>
          <w:sz w:val="22"/>
          <w:szCs w:val="22"/>
        </w:rPr>
        <w:t xml:space="preserve"> </w:t>
      </w:r>
    </w:p>
    <w:p w14:paraId="1FE36617" w14:textId="6C5D7243" w:rsidR="00D57495" w:rsidRPr="004568E2" w:rsidRDefault="00D57495"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lang w:val="en-AU"/>
        </w:rPr>
      </w:pPr>
      <w:r w:rsidRPr="004568E2">
        <w:rPr>
          <w:rFonts w:ascii="Times New Roman" w:hAnsi="Times New Roman"/>
          <w:sz w:val="22"/>
          <w:szCs w:val="22"/>
        </w:rPr>
        <w:t>Flows representing ‘volume change’ and flows caused by ‘changes in level and structure of prices’ constitute ‘other flows’.</w:t>
      </w:r>
      <w:r>
        <w:rPr>
          <w:rFonts w:ascii="Times New Roman" w:hAnsi="Times New Roman"/>
          <w:sz w:val="22"/>
          <w:szCs w:val="22"/>
        </w:rPr>
        <w:t xml:space="preserve"> </w:t>
      </w:r>
    </w:p>
    <w:p w14:paraId="2E683E45" w14:textId="77777777" w:rsidR="00AC0D1F" w:rsidRPr="00AE3615" w:rsidRDefault="00AC0D1F" w:rsidP="006977DF">
      <w:pPr>
        <w:spacing w:before="120" w:after="0" w:line="276" w:lineRule="auto"/>
        <w:rPr>
          <w:rFonts w:ascii="Times New Roman" w:hAnsi="Times New Roman"/>
          <w:bCs/>
        </w:rPr>
      </w:pPr>
      <w:r w:rsidRPr="00AE3615">
        <w:rPr>
          <w:rFonts w:ascii="Times New Roman" w:hAnsi="Times New Roman"/>
          <w:bCs/>
        </w:rPr>
        <w:t xml:space="preserve">On </w:t>
      </w:r>
      <w:r w:rsidRPr="00AE3615">
        <w:rPr>
          <w:rFonts w:ascii="Times New Roman" w:hAnsi="Times New Roman"/>
          <w:bCs/>
          <w:i/>
        </w:rPr>
        <w:t>Transactions</w:t>
      </w:r>
    </w:p>
    <w:p w14:paraId="35F72BE4" w14:textId="57F56F25" w:rsidR="00D57495" w:rsidRPr="00F82E02" w:rsidRDefault="00D57495"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proofErr w:type="gramStart"/>
      <w:r w:rsidRPr="00D57495">
        <w:rPr>
          <w:rFonts w:ascii="Times New Roman" w:hAnsi="Times New Roman"/>
          <w:sz w:val="22"/>
          <w:szCs w:val="22"/>
        </w:rPr>
        <w:t>Between-units exchanges of financial assets is</w:t>
      </w:r>
      <w:proofErr w:type="gramEnd"/>
      <w:r w:rsidRPr="00D57495">
        <w:rPr>
          <w:rFonts w:ascii="Times New Roman" w:hAnsi="Times New Roman"/>
          <w:sz w:val="22"/>
          <w:szCs w:val="22"/>
        </w:rPr>
        <w:t xml:space="preserve"> not included in transactions. </w:t>
      </w:r>
    </w:p>
    <w:p w14:paraId="665B9A4D" w14:textId="7DB5D38D" w:rsidR="00D57495" w:rsidRPr="00D57495" w:rsidRDefault="00D57495"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4568E2">
        <w:rPr>
          <w:rFonts w:ascii="Times New Roman" w:hAnsi="Times New Roman"/>
          <w:sz w:val="22"/>
          <w:szCs w:val="22"/>
        </w:rPr>
        <w:t xml:space="preserve">Transactions involve </w:t>
      </w:r>
      <w:r w:rsidRPr="00D57495">
        <w:rPr>
          <w:rFonts w:ascii="Times New Roman" w:hAnsi="Times New Roman"/>
          <w:sz w:val="22"/>
          <w:szCs w:val="22"/>
        </w:rPr>
        <w:t xml:space="preserve">interaction by mutual agreement for exchange of goods &amp; services of economic value. </w:t>
      </w:r>
    </w:p>
    <w:p w14:paraId="633B58F5" w14:textId="3886F3CB" w:rsidR="00D57495" w:rsidRPr="00D57495" w:rsidRDefault="00D57495"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Payment on income tax</w:t>
      </w:r>
      <w:r>
        <w:rPr>
          <w:rFonts w:ascii="Times New Roman" w:hAnsi="Times New Roman"/>
          <w:sz w:val="22"/>
          <w:szCs w:val="22"/>
        </w:rPr>
        <w:t xml:space="preserve"> is not a transaction.  </w:t>
      </w:r>
    </w:p>
    <w:p w14:paraId="08C591B4" w14:textId="40ABA6AB" w:rsidR="00AC0D1F" w:rsidRPr="00D57495" w:rsidRDefault="00AC0D1F"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 xml:space="preserve">Donations to charitable organisations are NOT transaction.  </w:t>
      </w:r>
    </w:p>
    <w:p w14:paraId="488AFF7F" w14:textId="5C7C9D9B" w:rsidR="00AC0D1F" w:rsidRPr="00D57495" w:rsidRDefault="00AC0D1F"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 xml:space="preserve">Addition to stock of finished products is transaction.  </w:t>
      </w:r>
    </w:p>
    <w:p w14:paraId="041C8D4F" w14:textId="07C881CD" w:rsidR="00AC0D1F" w:rsidRPr="00D57495" w:rsidRDefault="00AC0D1F"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 xml:space="preserve">Drawing water from river for irrigating land is not a transaction.  </w:t>
      </w:r>
    </w:p>
    <w:p w14:paraId="18B86A20" w14:textId="2C21507A" w:rsidR="00AC0D1F" w:rsidRPr="00D57495" w:rsidRDefault="00AC0D1F"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 xml:space="preserve">Values of non-monetary transactions are not observable.   </w:t>
      </w:r>
    </w:p>
    <w:p w14:paraId="3194AE9D" w14:textId="5101873D" w:rsidR="00AC0D1F" w:rsidRPr="00D57495" w:rsidRDefault="00AC0D1F"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 xml:space="preserve">Earning of a gambler in a casino is a transaction.  </w:t>
      </w:r>
    </w:p>
    <w:p w14:paraId="60E66BE9" w14:textId="42AE0E65" w:rsidR="00AC0D1F" w:rsidRPr="00D57495" w:rsidRDefault="00AC0D1F"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 xml:space="preserve">A farmer’s household storing food grains for use as seeds in the next year is a transaction.   </w:t>
      </w:r>
    </w:p>
    <w:p w14:paraId="198BDCF2" w14:textId="2A6B0D5D" w:rsidR="00AC0D1F" w:rsidRPr="00D57495" w:rsidRDefault="00AC0D1F" w:rsidP="00D57495">
      <w:pPr>
        <w:pStyle w:val="FootnoteText"/>
        <w:numPr>
          <w:ilvl w:val="0"/>
          <w:numId w:val="5"/>
        </w:numPr>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rPr>
      </w:pPr>
      <w:r w:rsidRPr="00D57495">
        <w:rPr>
          <w:rFonts w:ascii="Times New Roman" w:hAnsi="Times New Roman"/>
          <w:sz w:val="22"/>
          <w:szCs w:val="22"/>
        </w:rPr>
        <w:t xml:space="preserve">Receiving holding gains is a transaction.  </w:t>
      </w:r>
    </w:p>
    <w:p w14:paraId="3E3D749D" w14:textId="3B2A0487" w:rsidR="00D57495" w:rsidRPr="004568E2" w:rsidRDefault="00D57495" w:rsidP="00D57495">
      <w:pPr>
        <w:pStyle w:val="FootnoteText"/>
        <w:tabs>
          <w:tab w:val="left" w:pos="-720"/>
        </w:tabs>
        <w:suppressAutoHyphens/>
        <w:overflowPunct w:val="0"/>
        <w:autoSpaceDE w:val="0"/>
        <w:autoSpaceDN w:val="0"/>
        <w:adjustRightInd w:val="0"/>
        <w:spacing w:before="60" w:line="276" w:lineRule="auto"/>
        <w:ind w:right="-202"/>
        <w:jc w:val="both"/>
        <w:textAlignment w:val="baseline"/>
        <w:rPr>
          <w:rFonts w:ascii="Times New Roman" w:hAnsi="Times New Roman"/>
          <w:sz w:val="22"/>
          <w:szCs w:val="22"/>
          <w:lang w:val="en-AU"/>
        </w:rPr>
      </w:pPr>
    </w:p>
    <w:p w14:paraId="750D1AB6" w14:textId="77777777" w:rsidR="008E64C9" w:rsidRPr="00851C49" w:rsidRDefault="008E64C9" w:rsidP="008E64C9">
      <w:pPr>
        <w:spacing w:after="0" w:line="276" w:lineRule="auto"/>
        <w:jc w:val="both"/>
        <w:rPr>
          <w:rFonts w:ascii="Times New Roman" w:hAnsi="Times New Roman"/>
        </w:rPr>
      </w:pPr>
    </w:p>
    <w:p w14:paraId="3BF8472E" w14:textId="3CA47F46" w:rsidR="008E64C9" w:rsidRPr="00AE3615" w:rsidRDefault="008E64C9" w:rsidP="0042481C">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AE3615">
        <w:rPr>
          <w:rFonts w:ascii="Times New Roman" w:hAnsi="Times New Roman"/>
          <w:color w:val="0000FF"/>
        </w:rPr>
        <w:t xml:space="preserve">Institutional sectors </w:t>
      </w:r>
    </w:p>
    <w:p w14:paraId="3ECF87D4" w14:textId="77777777" w:rsidR="008E64C9" w:rsidRDefault="008E64C9" w:rsidP="008E64C9">
      <w:pPr>
        <w:spacing w:before="120" w:after="0" w:line="276" w:lineRule="auto"/>
        <w:rPr>
          <w:rFonts w:ascii="Times New Roman" w:hAnsi="Times New Roman"/>
        </w:rPr>
      </w:pPr>
      <w:r>
        <w:rPr>
          <w:rFonts w:ascii="Times New Roman" w:hAnsi="Times New Roman"/>
        </w:rPr>
        <w:t xml:space="preserve">Indicate the institutional sector to which the following units belong. </w:t>
      </w:r>
    </w:p>
    <w:p w14:paraId="3A9A9ADF" w14:textId="77777777" w:rsidR="008E64C9" w:rsidRPr="00097C9B" w:rsidRDefault="008E64C9" w:rsidP="008E64C9">
      <w:pPr>
        <w:spacing w:after="0" w:line="276" w:lineRule="auto"/>
        <w:jc w:val="both"/>
        <w:rPr>
          <w:rFonts w:ascii="Times New Roman" w:hAnsi="Times New Roman"/>
          <w:sz w:val="20"/>
        </w:rPr>
      </w:pPr>
      <w:r w:rsidRPr="00097C9B">
        <w:rPr>
          <w:rFonts w:ascii="Times New Roman" w:hAnsi="Times New Roman"/>
          <w:sz w:val="20"/>
        </w:rPr>
        <w:t xml:space="preserve">[In the corresponding boxes, put </w:t>
      </w:r>
      <w:r w:rsidRPr="00097C9B">
        <w:rPr>
          <w:rFonts w:ascii="Times New Roman" w:hAnsi="Times New Roman"/>
          <w:b/>
          <w:bCs/>
          <w:sz w:val="20"/>
        </w:rPr>
        <w:t>NFC</w:t>
      </w:r>
      <w:r w:rsidRPr="00097C9B">
        <w:rPr>
          <w:rFonts w:ascii="Times New Roman" w:hAnsi="Times New Roman"/>
          <w:sz w:val="20"/>
        </w:rPr>
        <w:t xml:space="preserve"> for non-financial corporate sector, </w:t>
      </w:r>
      <w:r w:rsidRPr="00097C9B">
        <w:rPr>
          <w:rFonts w:ascii="Times New Roman" w:hAnsi="Times New Roman"/>
          <w:b/>
          <w:bCs/>
          <w:sz w:val="20"/>
        </w:rPr>
        <w:t>FC</w:t>
      </w:r>
      <w:r w:rsidRPr="00097C9B">
        <w:rPr>
          <w:rFonts w:ascii="Times New Roman" w:hAnsi="Times New Roman"/>
          <w:sz w:val="20"/>
        </w:rPr>
        <w:t xml:space="preserve"> for financial corporate sector, </w:t>
      </w:r>
      <w:r w:rsidRPr="00097C9B">
        <w:rPr>
          <w:rFonts w:ascii="Times New Roman" w:hAnsi="Times New Roman"/>
          <w:b/>
          <w:bCs/>
          <w:sz w:val="20"/>
        </w:rPr>
        <w:t>GG</w:t>
      </w:r>
      <w:r w:rsidRPr="00097C9B">
        <w:rPr>
          <w:rFonts w:ascii="Times New Roman" w:hAnsi="Times New Roman"/>
          <w:sz w:val="20"/>
        </w:rPr>
        <w:t xml:space="preserve"> for general government, </w:t>
      </w:r>
      <w:r w:rsidRPr="00097C9B">
        <w:rPr>
          <w:rFonts w:ascii="Times New Roman" w:hAnsi="Times New Roman"/>
          <w:b/>
          <w:bCs/>
          <w:sz w:val="20"/>
        </w:rPr>
        <w:t>HH</w:t>
      </w:r>
      <w:r w:rsidRPr="00097C9B">
        <w:rPr>
          <w:rFonts w:ascii="Times New Roman" w:hAnsi="Times New Roman"/>
          <w:sz w:val="20"/>
        </w:rPr>
        <w:t xml:space="preserve"> for households and </w:t>
      </w:r>
      <w:r w:rsidRPr="00097C9B">
        <w:rPr>
          <w:rFonts w:ascii="Times New Roman" w:hAnsi="Times New Roman"/>
          <w:b/>
          <w:bCs/>
          <w:sz w:val="20"/>
        </w:rPr>
        <w:t xml:space="preserve">NPISH </w:t>
      </w:r>
      <w:r w:rsidRPr="00097C9B">
        <w:rPr>
          <w:rFonts w:ascii="Times New Roman" w:hAnsi="Times New Roman"/>
          <w:sz w:val="20"/>
        </w:rPr>
        <w:t>for the non-profit institutions serving households.]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214"/>
      </w:tblGrid>
      <w:tr w:rsidR="008E64C9" w:rsidRPr="001C4CE8" w14:paraId="7FC7FC52" w14:textId="77777777" w:rsidTr="00E67150">
        <w:trPr>
          <w:jc w:val="center"/>
        </w:trPr>
        <w:tc>
          <w:tcPr>
            <w:tcW w:w="6480" w:type="dxa"/>
            <w:tcBorders>
              <w:top w:val="nil"/>
              <w:left w:val="nil"/>
              <w:bottom w:val="nil"/>
              <w:right w:val="single" w:sz="4" w:space="0" w:color="auto"/>
            </w:tcBorders>
            <w:vAlign w:val="center"/>
          </w:tcPr>
          <w:p w14:paraId="58342218" w14:textId="77777777" w:rsidR="008E64C9" w:rsidRPr="001C4CE8" w:rsidRDefault="008E64C9" w:rsidP="0042481C">
            <w:pPr>
              <w:numPr>
                <w:ilvl w:val="0"/>
                <w:numId w:val="6"/>
              </w:numPr>
              <w:spacing w:after="0" w:line="240" w:lineRule="auto"/>
              <w:rPr>
                <w:rFonts w:ascii="Times New Roman" w:hAnsi="Times New Roman"/>
              </w:rPr>
            </w:pPr>
            <w:r w:rsidRPr="001C4CE8">
              <w:rPr>
                <w:rFonts w:ascii="Times New Roman" w:hAnsi="Times New Roman"/>
              </w:rPr>
              <w:t>Japanese Chamber of Commerce</w:t>
            </w:r>
          </w:p>
        </w:tc>
        <w:tc>
          <w:tcPr>
            <w:tcW w:w="1214" w:type="dxa"/>
            <w:tcBorders>
              <w:left w:val="single" w:sz="4" w:space="0" w:color="auto"/>
              <w:bottom w:val="single" w:sz="4" w:space="0" w:color="auto"/>
            </w:tcBorders>
          </w:tcPr>
          <w:p w14:paraId="630CDEB0" w14:textId="77777777" w:rsidR="008E64C9" w:rsidRPr="001C4CE8" w:rsidRDefault="008E64C9" w:rsidP="00E67150">
            <w:pPr>
              <w:spacing w:after="0" w:line="360" w:lineRule="auto"/>
              <w:rPr>
                <w:rFonts w:ascii="Times New Roman" w:hAnsi="Times New Roman"/>
              </w:rPr>
            </w:pPr>
          </w:p>
        </w:tc>
      </w:tr>
      <w:tr w:rsidR="008E64C9" w:rsidRPr="001C4CE8" w14:paraId="29834F9D" w14:textId="77777777" w:rsidTr="00E67150">
        <w:trPr>
          <w:trHeight w:hRule="exact" w:val="144"/>
          <w:jc w:val="center"/>
        </w:trPr>
        <w:tc>
          <w:tcPr>
            <w:tcW w:w="6480" w:type="dxa"/>
            <w:tcBorders>
              <w:top w:val="nil"/>
              <w:left w:val="nil"/>
              <w:bottom w:val="nil"/>
              <w:right w:val="nil"/>
            </w:tcBorders>
            <w:vAlign w:val="center"/>
          </w:tcPr>
          <w:p w14:paraId="3627D5B1"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313DC38A" w14:textId="77777777" w:rsidR="008E64C9" w:rsidRPr="001C4CE8" w:rsidRDefault="008E64C9" w:rsidP="00E67150">
            <w:pPr>
              <w:spacing w:after="0" w:line="360" w:lineRule="auto"/>
              <w:rPr>
                <w:rFonts w:ascii="Times New Roman" w:hAnsi="Times New Roman"/>
              </w:rPr>
            </w:pPr>
          </w:p>
        </w:tc>
      </w:tr>
      <w:tr w:rsidR="008E64C9" w:rsidRPr="001C4CE8" w14:paraId="170F64E6" w14:textId="77777777" w:rsidTr="00E67150">
        <w:trPr>
          <w:jc w:val="center"/>
        </w:trPr>
        <w:tc>
          <w:tcPr>
            <w:tcW w:w="6480" w:type="dxa"/>
            <w:tcBorders>
              <w:top w:val="nil"/>
              <w:left w:val="nil"/>
              <w:bottom w:val="nil"/>
              <w:right w:val="single" w:sz="4" w:space="0" w:color="auto"/>
            </w:tcBorders>
            <w:vAlign w:val="center"/>
          </w:tcPr>
          <w:p w14:paraId="2D9202A4" w14:textId="77777777" w:rsidR="008E64C9" w:rsidRPr="001C4CE8" w:rsidRDefault="008E64C9" w:rsidP="0042481C">
            <w:pPr>
              <w:numPr>
                <w:ilvl w:val="0"/>
                <w:numId w:val="6"/>
              </w:numPr>
              <w:tabs>
                <w:tab w:val="left" w:pos="770"/>
              </w:tabs>
              <w:spacing w:after="0" w:line="240" w:lineRule="auto"/>
              <w:rPr>
                <w:rFonts w:ascii="Times New Roman" w:hAnsi="Times New Roman"/>
              </w:rPr>
            </w:pPr>
            <w:r w:rsidRPr="001C4CE8">
              <w:rPr>
                <w:rFonts w:ascii="Times New Roman" w:hAnsi="Times New Roman"/>
              </w:rPr>
              <w:t xml:space="preserve">Fortune teller in Shinjuku </w:t>
            </w:r>
          </w:p>
        </w:tc>
        <w:tc>
          <w:tcPr>
            <w:tcW w:w="1214" w:type="dxa"/>
            <w:tcBorders>
              <w:left w:val="single" w:sz="4" w:space="0" w:color="auto"/>
              <w:bottom w:val="single" w:sz="4" w:space="0" w:color="auto"/>
            </w:tcBorders>
          </w:tcPr>
          <w:p w14:paraId="557C27CA" w14:textId="77777777" w:rsidR="008E64C9" w:rsidRPr="001C4CE8" w:rsidRDefault="008E64C9" w:rsidP="00E67150">
            <w:pPr>
              <w:spacing w:after="0" w:line="360" w:lineRule="auto"/>
              <w:rPr>
                <w:rFonts w:ascii="Times New Roman" w:hAnsi="Times New Roman"/>
              </w:rPr>
            </w:pPr>
          </w:p>
        </w:tc>
      </w:tr>
      <w:tr w:rsidR="008E64C9" w:rsidRPr="001C4CE8" w14:paraId="2A90BEE6" w14:textId="77777777" w:rsidTr="00E67150">
        <w:trPr>
          <w:trHeight w:hRule="exact" w:val="144"/>
          <w:jc w:val="center"/>
        </w:trPr>
        <w:tc>
          <w:tcPr>
            <w:tcW w:w="6480" w:type="dxa"/>
            <w:tcBorders>
              <w:top w:val="nil"/>
              <w:left w:val="nil"/>
              <w:bottom w:val="nil"/>
              <w:right w:val="nil"/>
            </w:tcBorders>
            <w:vAlign w:val="center"/>
          </w:tcPr>
          <w:p w14:paraId="449E9057"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121429B5" w14:textId="77777777" w:rsidR="008E64C9" w:rsidRPr="001C4CE8" w:rsidRDefault="008E64C9" w:rsidP="00E67150">
            <w:pPr>
              <w:spacing w:after="0" w:line="360" w:lineRule="auto"/>
              <w:rPr>
                <w:rFonts w:ascii="Times New Roman" w:hAnsi="Times New Roman"/>
              </w:rPr>
            </w:pPr>
          </w:p>
        </w:tc>
      </w:tr>
      <w:tr w:rsidR="008E64C9" w:rsidRPr="001C4CE8" w14:paraId="7D17CECC" w14:textId="77777777" w:rsidTr="00E67150">
        <w:trPr>
          <w:jc w:val="center"/>
        </w:trPr>
        <w:tc>
          <w:tcPr>
            <w:tcW w:w="6480" w:type="dxa"/>
            <w:tcBorders>
              <w:top w:val="nil"/>
              <w:left w:val="nil"/>
              <w:bottom w:val="nil"/>
              <w:right w:val="single" w:sz="4" w:space="0" w:color="auto"/>
            </w:tcBorders>
            <w:vAlign w:val="center"/>
          </w:tcPr>
          <w:p w14:paraId="0DF85599" w14:textId="77777777" w:rsidR="008E64C9" w:rsidRPr="001C4CE8" w:rsidRDefault="008E64C9" w:rsidP="0042481C">
            <w:pPr>
              <w:numPr>
                <w:ilvl w:val="0"/>
                <w:numId w:val="6"/>
              </w:numPr>
              <w:tabs>
                <w:tab w:val="left" w:pos="770"/>
              </w:tabs>
              <w:spacing w:after="0" w:line="240" w:lineRule="auto"/>
              <w:rPr>
                <w:rFonts w:ascii="Times New Roman" w:hAnsi="Times New Roman"/>
              </w:rPr>
            </w:pPr>
            <w:r w:rsidRPr="001C4CE8">
              <w:rPr>
                <w:rFonts w:ascii="Times New Roman" w:hAnsi="Times New Roman"/>
              </w:rPr>
              <w:t>Japan Airlines</w:t>
            </w:r>
          </w:p>
        </w:tc>
        <w:tc>
          <w:tcPr>
            <w:tcW w:w="1214" w:type="dxa"/>
            <w:tcBorders>
              <w:left w:val="single" w:sz="4" w:space="0" w:color="auto"/>
              <w:bottom w:val="single" w:sz="4" w:space="0" w:color="auto"/>
            </w:tcBorders>
          </w:tcPr>
          <w:p w14:paraId="0AF89278" w14:textId="77777777" w:rsidR="008E64C9" w:rsidRPr="001C4CE8" w:rsidRDefault="008E64C9" w:rsidP="00E67150">
            <w:pPr>
              <w:spacing w:after="0" w:line="360" w:lineRule="auto"/>
              <w:rPr>
                <w:rFonts w:ascii="Times New Roman" w:hAnsi="Times New Roman"/>
              </w:rPr>
            </w:pPr>
          </w:p>
        </w:tc>
      </w:tr>
      <w:tr w:rsidR="008E64C9" w:rsidRPr="001C4CE8" w14:paraId="6E82C3C0" w14:textId="77777777" w:rsidTr="00E67150">
        <w:trPr>
          <w:trHeight w:hRule="exact" w:val="144"/>
          <w:jc w:val="center"/>
        </w:trPr>
        <w:tc>
          <w:tcPr>
            <w:tcW w:w="6480" w:type="dxa"/>
            <w:tcBorders>
              <w:top w:val="nil"/>
              <w:left w:val="nil"/>
              <w:bottom w:val="nil"/>
              <w:right w:val="nil"/>
            </w:tcBorders>
            <w:vAlign w:val="center"/>
          </w:tcPr>
          <w:p w14:paraId="156553B6"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6B491A4C" w14:textId="77777777" w:rsidR="008E64C9" w:rsidRPr="001C4CE8" w:rsidRDefault="008E64C9" w:rsidP="00E67150">
            <w:pPr>
              <w:spacing w:after="0" w:line="360" w:lineRule="auto"/>
              <w:rPr>
                <w:rFonts w:ascii="Times New Roman" w:hAnsi="Times New Roman"/>
              </w:rPr>
            </w:pPr>
          </w:p>
        </w:tc>
      </w:tr>
      <w:tr w:rsidR="008E64C9" w:rsidRPr="001C4CE8" w14:paraId="156147AB" w14:textId="77777777" w:rsidTr="00E67150">
        <w:trPr>
          <w:jc w:val="center"/>
        </w:trPr>
        <w:tc>
          <w:tcPr>
            <w:tcW w:w="6480" w:type="dxa"/>
            <w:tcBorders>
              <w:top w:val="nil"/>
              <w:left w:val="nil"/>
              <w:bottom w:val="nil"/>
              <w:right w:val="single" w:sz="4" w:space="0" w:color="auto"/>
            </w:tcBorders>
            <w:vAlign w:val="center"/>
          </w:tcPr>
          <w:p w14:paraId="299C9D67" w14:textId="77777777" w:rsidR="008E64C9" w:rsidRPr="001C4CE8" w:rsidRDefault="008E64C9" w:rsidP="0042481C">
            <w:pPr>
              <w:numPr>
                <w:ilvl w:val="0"/>
                <w:numId w:val="6"/>
              </w:numPr>
              <w:tabs>
                <w:tab w:val="left" w:pos="770"/>
              </w:tabs>
              <w:spacing w:after="0" w:line="240" w:lineRule="auto"/>
              <w:rPr>
                <w:rFonts w:ascii="Times New Roman" w:hAnsi="Times New Roman"/>
              </w:rPr>
            </w:pPr>
            <w:proofErr w:type="spellStart"/>
            <w:r w:rsidRPr="001C4CE8">
              <w:rPr>
                <w:rFonts w:ascii="Times New Roman" w:hAnsi="Times New Roman"/>
              </w:rPr>
              <w:t>Self employed</w:t>
            </w:r>
            <w:proofErr w:type="spellEnd"/>
            <w:r w:rsidRPr="001C4CE8">
              <w:rPr>
                <w:rFonts w:ascii="Times New Roman" w:hAnsi="Times New Roman"/>
              </w:rPr>
              <w:t xml:space="preserve"> carpenter</w:t>
            </w:r>
            <w:r w:rsidRPr="001C4CE8">
              <w:rPr>
                <w:rFonts w:ascii="Times New Roman" w:hAnsi="Times New Roman"/>
              </w:rPr>
              <w:tab/>
            </w:r>
            <w:r w:rsidRPr="001C4CE8">
              <w:rPr>
                <w:rFonts w:ascii="Times New Roman" w:hAnsi="Times New Roman"/>
              </w:rPr>
              <w:tab/>
            </w:r>
            <w:r w:rsidRPr="001C4CE8">
              <w:rPr>
                <w:rFonts w:ascii="Times New Roman" w:hAnsi="Times New Roman"/>
              </w:rPr>
              <w:tab/>
            </w:r>
            <w:r w:rsidRPr="001C4CE8">
              <w:rPr>
                <w:rFonts w:ascii="Times New Roman" w:hAnsi="Times New Roman"/>
              </w:rPr>
              <w:tab/>
            </w:r>
          </w:p>
        </w:tc>
        <w:tc>
          <w:tcPr>
            <w:tcW w:w="1214" w:type="dxa"/>
            <w:tcBorders>
              <w:left w:val="single" w:sz="4" w:space="0" w:color="auto"/>
              <w:bottom w:val="single" w:sz="4" w:space="0" w:color="auto"/>
            </w:tcBorders>
          </w:tcPr>
          <w:p w14:paraId="784F4D9C" w14:textId="77777777" w:rsidR="008E64C9" w:rsidRPr="001C4CE8" w:rsidRDefault="008E64C9" w:rsidP="00E67150">
            <w:pPr>
              <w:spacing w:after="0" w:line="360" w:lineRule="auto"/>
              <w:rPr>
                <w:rFonts w:ascii="Times New Roman" w:hAnsi="Times New Roman"/>
              </w:rPr>
            </w:pPr>
          </w:p>
        </w:tc>
      </w:tr>
      <w:tr w:rsidR="008E64C9" w:rsidRPr="001C4CE8" w14:paraId="417ADBB4" w14:textId="77777777" w:rsidTr="00E67150">
        <w:trPr>
          <w:trHeight w:hRule="exact" w:val="144"/>
          <w:jc w:val="center"/>
        </w:trPr>
        <w:tc>
          <w:tcPr>
            <w:tcW w:w="6480" w:type="dxa"/>
            <w:tcBorders>
              <w:top w:val="nil"/>
              <w:left w:val="nil"/>
              <w:bottom w:val="nil"/>
              <w:right w:val="nil"/>
            </w:tcBorders>
            <w:vAlign w:val="center"/>
          </w:tcPr>
          <w:p w14:paraId="50073779"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3FE7FA51" w14:textId="77777777" w:rsidR="008E64C9" w:rsidRPr="001C4CE8" w:rsidRDefault="008E64C9" w:rsidP="00E67150">
            <w:pPr>
              <w:spacing w:after="0" w:line="360" w:lineRule="auto"/>
              <w:rPr>
                <w:rFonts w:ascii="Times New Roman" w:hAnsi="Times New Roman"/>
              </w:rPr>
            </w:pPr>
          </w:p>
        </w:tc>
      </w:tr>
      <w:tr w:rsidR="008E64C9" w:rsidRPr="001C4CE8" w14:paraId="38086997" w14:textId="77777777" w:rsidTr="00E67150">
        <w:trPr>
          <w:jc w:val="center"/>
        </w:trPr>
        <w:tc>
          <w:tcPr>
            <w:tcW w:w="6480" w:type="dxa"/>
            <w:tcBorders>
              <w:top w:val="nil"/>
              <w:left w:val="nil"/>
              <w:bottom w:val="nil"/>
              <w:right w:val="single" w:sz="4" w:space="0" w:color="auto"/>
            </w:tcBorders>
            <w:vAlign w:val="center"/>
          </w:tcPr>
          <w:p w14:paraId="214B5FE9" w14:textId="77777777" w:rsidR="008E64C9" w:rsidRPr="001C4CE8" w:rsidRDefault="008E64C9" w:rsidP="0042481C">
            <w:pPr>
              <w:numPr>
                <w:ilvl w:val="0"/>
                <w:numId w:val="6"/>
              </w:numPr>
              <w:tabs>
                <w:tab w:val="left" w:pos="770"/>
              </w:tabs>
              <w:spacing w:after="0" w:line="240" w:lineRule="auto"/>
              <w:rPr>
                <w:rFonts w:ascii="Times New Roman" w:hAnsi="Times New Roman"/>
              </w:rPr>
            </w:pPr>
            <w:r w:rsidRPr="001C4CE8">
              <w:rPr>
                <w:rFonts w:ascii="Times New Roman" w:hAnsi="Times New Roman"/>
              </w:rPr>
              <w:t>Thailand Red Cross</w:t>
            </w:r>
            <w:r w:rsidRPr="001C4CE8">
              <w:rPr>
                <w:rFonts w:ascii="Times New Roman" w:hAnsi="Times New Roman"/>
              </w:rPr>
              <w:tab/>
            </w:r>
            <w:r w:rsidRPr="001C4CE8">
              <w:rPr>
                <w:rFonts w:ascii="Times New Roman" w:hAnsi="Times New Roman"/>
              </w:rPr>
              <w:tab/>
            </w:r>
            <w:r w:rsidRPr="001C4CE8">
              <w:rPr>
                <w:rFonts w:ascii="Times New Roman" w:hAnsi="Times New Roman"/>
              </w:rPr>
              <w:tab/>
            </w:r>
            <w:r w:rsidRPr="001C4CE8">
              <w:rPr>
                <w:rFonts w:ascii="Times New Roman" w:hAnsi="Times New Roman"/>
              </w:rPr>
              <w:tab/>
            </w:r>
          </w:p>
        </w:tc>
        <w:tc>
          <w:tcPr>
            <w:tcW w:w="1214" w:type="dxa"/>
            <w:tcBorders>
              <w:left w:val="single" w:sz="4" w:space="0" w:color="auto"/>
              <w:bottom w:val="single" w:sz="4" w:space="0" w:color="auto"/>
            </w:tcBorders>
          </w:tcPr>
          <w:p w14:paraId="63AB271D" w14:textId="77777777" w:rsidR="008E64C9" w:rsidRPr="001C4CE8" w:rsidRDefault="008E64C9" w:rsidP="00E67150">
            <w:pPr>
              <w:spacing w:after="0" w:line="360" w:lineRule="auto"/>
              <w:rPr>
                <w:rFonts w:ascii="Times New Roman" w:hAnsi="Times New Roman"/>
              </w:rPr>
            </w:pPr>
          </w:p>
        </w:tc>
      </w:tr>
      <w:tr w:rsidR="008E64C9" w:rsidRPr="001C4CE8" w14:paraId="07011F88" w14:textId="77777777" w:rsidTr="00E67150">
        <w:trPr>
          <w:trHeight w:hRule="exact" w:val="144"/>
          <w:jc w:val="center"/>
        </w:trPr>
        <w:tc>
          <w:tcPr>
            <w:tcW w:w="6480" w:type="dxa"/>
            <w:tcBorders>
              <w:top w:val="nil"/>
              <w:left w:val="nil"/>
              <w:bottom w:val="nil"/>
              <w:right w:val="nil"/>
            </w:tcBorders>
            <w:vAlign w:val="center"/>
          </w:tcPr>
          <w:p w14:paraId="35C78878"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42CB296D" w14:textId="77777777" w:rsidR="008E64C9" w:rsidRPr="001C4CE8" w:rsidRDefault="008E64C9" w:rsidP="00E67150">
            <w:pPr>
              <w:spacing w:after="0" w:line="360" w:lineRule="auto"/>
              <w:rPr>
                <w:rFonts w:ascii="Times New Roman" w:hAnsi="Times New Roman"/>
              </w:rPr>
            </w:pPr>
          </w:p>
        </w:tc>
      </w:tr>
      <w:tr w:rsidR="008E64C9" w:rsidRPr="001C4CE8" w14:paraId="51987FCC" w14:textId="77777777" w:rsidTr="00E67150">
        <w:trPr>
          <w:jc w:val="center"/>
        </w:trPr>
        <w:tc>
          <w:tcPr>
            <w:tcW w:w="6480" w:type="dxa"/>
            <w:tcBorders>
              <w:top w:val="nil"/>
              <w:left w:val="nil"/>
              <w:bottom w:val="nil"/>
              <w:right w:val="single" w:sz="4" w:space="0" w:color="auto"/>
            </w:tcBorders>
            <w:vAlign w:val="center"/>
          </w:tcPr>
          <w:p w14:paraId="51234B38" w14:textId="77777777" w:rsidR="008E64C9" w:rsidRPr="001C4CE8" w:rsidRDefault="008E64C9" w:rsidP="0042481C">
            <w:pPr>
              <w:numPr>
                <w:ilvl w:val="0"/>
                <w:numId w:val="6"/>
              </w:numPr>
              <w:tabs>
                <w:tab w:val="left" w:pos="770"/>
              </w:tabs>
              <w:spacing w:after="0" w:line="240" w:lineRule="auto"/>
              <w:rPr>
                <w:rFonts w:ascii="Times New Roman" w:hAnsi="Times New Roman"/>
              </w:rPr>
            </w:pPr>
            <w:r w:rsidRPr="001C4CE8">
              <w:rPr>
                <w:rFonts w:ascii="Times New Roman" w:hAnsi="Times New Roman"/>
              </w:rPr>
              <w:t>Teachers Credit Cooperative</w:t>
            </w:r>
          </w:p>
        </w:tc>
        <w:tc>
          <w:tcPr>
            <w:tcW w:w="1214" w:type="dxa"/>
            <w:tcBorders>
              <w:left w:val="single" w:sz="4" w:space="0" w:color="auto"/>
              <w:bottom w:val="single" w:sz="4" w:space="0" w:color="auto"/>
            </w:tcBorders>
          </w:tcPr>
          <w:p w14:paraId="520980A1" w14:textId="77777777" w:rsidR="008E64C9" w:rsidRPr="001C4CE8" w:rsidRDefault="008E64C9" w:rsidP="00E67150">
            <w:pPr>
              <w:spacing w:after="0" w:line="360" w:lineRule="auto"/>
              <w:rPr>
                <w:rFonts w:ascii="Times New Roman" w:hAnsi="Times New Roman"/>
              </w:rPr>
            </w:pPr>
          </w:p>
        </w:tc>
      </w:tr>
      <w:tr w:rsidR="008E64C9" w:rsidRPr="001C4CE8" w14:paraId="41B81E0B" w14:textId="77777777" w:rsidTr="00E67150">
        <w:trPr>
          <w:trHeight w:hRule="exact" w:val="144"/>
          <w:jc w:val="center"/>
        </w:trPr>
        <w:tc>
          <w:tcPr>
            <w:tcW w:w="6480" w:type="dxa"/>
            <w:tcBorders>
              <w:top w:val="nil"/>
              <w:left w:val="nil"/>
              <w:bottom w:val="nil"/>
              <w:right w:val="nil"/>
            </w:tcBorders>
            <w:vAlign w:val="center"/>
          </w:tcPr>
          <w:p w14:paraId="626B90BF"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539CCED8" w14:textId="77777777" w:rsidR="008E64C9" w:rsidRPr="001C4CE8" w:rsidRDefault="008E64C9" w:rsidP="00E67150">
            <w:pPr>
              <w:spacing w:after="0" w:line="360" w:lineRule="auto"/>
              <w:rPr>
                <w:rFonts w:ascii="Times New Roman" w:hAnsi="Times New Roman"/>
              </w:rPr>
            </w:pPr>
          </w:p>
        </w:tc>
      </w:tr>
      <w:tr w:rsidR="008E64C9" w:rsidRPr="001C4CE8" w14:paraId="1DAA05BA" w14:textId="77777777" w:rsidTr="00E67150">
        <w:trPr>
          <w:jc w:val="center"/>
        </w:trPr>
        <w:tc>
          <w:tcPr>
            <w:tcW w:w="6480" w:type="dxa"/>
            <w:tcBorders>
              <w:top w:val="nil"/>
              <w:left w:val="nil"/>
              <w:bottom w:val="nil"/>
              <w:right w:val="single" w:sz="4" w:space="0" w:color="auto"/>
            </w:tcBorders>
            <w:vAlign w:val="center"/>
          </w:tcPr>
          <w:p w14:paraId="4F656336" w14:textId="77777777" w:rsidR="008E64C9" w:rsidRPr="001C4CE8" w:rsidRDefault="008E64C9" w:rsidP="0042481C">
            <w:pPr>
              <w:numPr>
                <w:ilvl w:val="0"/>
                <w:numId w:val="6"/>
              </w:numPr>
              <w:tabs>
                <w:tab w:val="left" w:pos="770"/>
              </w:tabs>
              <w:spacing w:after="0" w:line="240" w:lineRule="auto"/>
              <w:rPr>
                <w:rFonts w:ascii="Times New Roman" w:hAnsi="Times New Roman"/>
              </w:rPr>
            </w:pPr>
            <w:r w:rsidRPr="001C4CE8">
              <w:rPr>
                <w:rFonts w:ascii="Times New Roman" w:hAnsi="Times New Roman"/>
              </w:rPr>
              <w:t>ABC Lawyers and Associates (partnership)</w:t>
            </w:r>
          </w:p>
        </w:tc>
        <w:tc>
          <w:tcPr>
            <w:tcW w:w="1214" w:type="dxa"/>
            <w:tcBorders>
              <w:left w:val="single" w:sz="4" w:space="0" w:color="auto"/>
              <w:bottom w:val="single" w:sz="4" w:space="0" w:color="auto"/>
            </w:tcBorders>
          </w:tcPr>
          <w:p w14:paraId="7F9BF8F0" w14:textId="77777777" w:rsidR="008E64C9" w:rsidRPr="001C4CE8" w:rsidRDefault="008E64C9" w:rsidP="00E67150">
            <w:pPr>
              <w:spacing w:after="0" w:line="360" w:lineRule="auto"/>
              <w:rPr>
                <w:rFonts w:ascii="Times New Roman" w:hAnsi="Times New Roman"/>
              </w:rPr>
            </w:pPr>
          </w:p>
        </w:tc>
      </w:tr>
      <w:tr w:rsidR="008E64C9" w:rsidRPr="001C4CE8" w14:paraId="7C7D3E65" w14:textId="77777777" w:rsidTr="00E67150">
        <w:trPr>
          <w:trHeight w:hRule="exact" w:val="144"/>
          <w:jc w:val="center"/>
        </w:trPr>
        <w:tc>
          <w:tcPr>
            <w:tcW w:w="6480" w:type="dxa"/>
            <w:tcBorders>
              <w:top w:val="nil"/>
              <w:left w:val="nil"/>
              <w:bottom w:val="nil"/>
              <w:right w:val="nil"/>
            </w:tcBorders>
            <w:vAlign w:val="center"/>
          </w:tcPr>
          <w:p w14:paraId="1EAA71AF"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0BD81A7F" w14:textId="77777777" w:rsidR="008E64C9" w:rsidRPr="001C4CE8" w:rsidRDefault="008E64C9" w:rsidP="00E67150">
            <w:pPr>
              <w:spacing w:after="0" w:line="360" w:lineRule="auto"/>
              <w:rPr>
                <w:rFonts w:ascii="Times New Roman" w:hAnsi="Times New Roman"/>
              </w:rPr>
            </w:pPr>
          </w:p>
        </w:tc>
      </w:tr>
      <w:tr w:rsidR="008E64C9" w:rsidRPr="001C4CE8" w14:paraId="676EF529" w14:textId="77777777" w:rsidTr="00E67150">
        <w:trPr>
          <w:jc w:val="center"/>
        </w:trPr>
        <w:tc>
          <w:tcPr>
            <w:tcW w:w="6480" w:type="dxa"/>
            <w:tcBorders>
              <w:top w:val="nil"/>
              <w:left w:val="nil"/>
              <w:bottom w:val="nil"/>
              <w:right w:val="single" w:sz="4" w:space="0" w:color="auto"/>
            </w:tcBorders>
            <w:vAlign w:val="center"/>
          </w:tcPr>
          <w:p w14:paraId="6BCF94BC" w14:textId="77777777" w:rsidR="008E64C9" w:rsidRPr="001C4CE8" w:rsidRDefault="008E64C9" w:rsidP="0042481C">
            <w:pPr>
              <w:numPr>
                <w:ilvl w:val="0"/>
                <w:numId w:val="6"/>
              </w:numPr>
              <w:tabs>
                <w:tab w:val="left" w:pos="770"/>
              </w:tabs>
              <w:spacing w:after="0" w:line="240" w:lineRule="auto"/>
              <w:rPr>
                <w:rFonts w:ascii="Times New Roman" w:hAnsi="Times New Roman"/>
              </w:rPr>
            </w:pPr>
            <w:r w:rsidRPr="001C4CE8">
              <w:rPr>
                <w:rFonts w:ascii="Times New Roman" w:hAnsi="Times New Roman"/>
              </w:rPr>
              <w:t>Kyoto Prefecture Museum</w:t>
            </w:r>
          </w:p>
        </w:tc>
        <w:tc>
          <w:tcPr>
            <w:tcW w:w="1214" w:type="dxa"/>
            <w:tcBorders>
              <w:left w:val="single" w:sz="4" w:space="0" w:color="auto"/>
              <w:bottom w:val="single" w:sz="4" w:space="0" w:color="auto"/>
            </w:tcBorders>
          </w:tcPr>
          <w:p w14:paraId="1589EDA8" w14:textId="77777777" w:rsidR="008E64C9" w:rsidRPr="001C4CE8" w:rsidRDefault="008E64C9" w:rsidP="00E67150">
            <w:pPr>
              <w:spacing w:after="0" w:line="360" w:lineRule="auto"/>
              <w:rPr>
                <w:rFonts w:ascii="Times New Roman" w:hAnsi="Times New Roman"/>
              </w:rPr>
            </w:pPr>
          </w:p>
        </w:tc>
      </w:tr>
      <w:tr w:rsidR="008E64C9" w:rsidRPr="001C4CE8" w14:paraId="0D217F62" w14:textId="77777777" w:rsidTr="00E67150">
        <w:trPr>
          <w:trHeight w:hRule="exact" w:val="144"/>
          <w:jc w:val="center"/>
        </w:trPr>
        <w:tc>
          <w:tcPr>
            <w:tcW w:w="6480" w:type="dxa"/>
            <w:tcBorders>
              <w:top w:val="nil"/>
              <w:left w:val="nil"/>
              <w:bottom w:val="nil"/>
              <w:right w:val="nil"/>
            </w:tcBorders>
            <w:vAlign w:val="center"/>
          </w:tcPr>
          <w:p w14:paraId="26C00967"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30357049" w14:textId="77777777" w:rsidR="008E64C9" w:rsidRPr="001C4CE8" w:rsidRDefault="008E64C9" w:rsidP="00E67150">
            <w:pPr>
              <w:spacing w:after="0" w:line="360" w:lineRule="auto"/>
              <w:rPr>
                <w:rFonts w:ascii="Times New Roman" w:hAnsi="Times New Roman"/>
              </w:rPr>
            </w:pPr>
          </w:p>
        </w:tc>
      </w:tr>
      <w:tr w:rsidR="008E64C9" w:rsidRPr="001C4CE8" w14:paraId="46397CFB" w14:textId="77777777" w:rsidTr="00E67150">
        <w:trPr>
          <w:jc w:val="center"/>
        </w:trPr>
        <w:tc>
          <w:tcPr>
            <w:tcW w:w="6480" w:type="dxa"/>
            <w:tcBorders>
              <w:top w:val="nil"/>
              <w:left w:val="nil"/>
              <w:bottom w:val="nil"/>
              <w:right w:val="single" w:sz="4" w:space="0" w:color="auto"/>
            </w:tcBorders>
            <w:vAlign w:val="center"/>
          </w:tcPr>
          <w:p w14:paraId="5920846D" w14:textId="77777777" w:rsidR="008E64C9" w:rsidRPr="001C4CE8" w:rsidRDefault="008E64C9" w:rsidP="0042481C">
            <w:pPr>
              <w:numPr>
                <w:ilvl w:val="0"/>
                <w:numId w:val="6"/>
              </w:numPr>
              <w:tabs>
                <w:tab w:val="left" w:pos="770"/>
              </w:tabs>
              <w:spacing w:after="0" w:line="240" w:lineRule="auto"/>
              <w:rPr>
                <w:rFonts w:ascii="Times New Roman" w:hAnsi="Times New Roman"/>
              </w:rPr>
            </w:pPr>
            <w:r w:rsidRPr="001C4CE8">
              <w:rPr>
                <w:rFonts w:ascii="Times New Roman" w:hAnsi="Times New Roman"/>
              </w:rPr>
              <w:t>Bank of Japan</w:t>
            </w:r>
          </w:p>
        </w:tc>
        <w:tc>
          <w:tcPr>
            <w:tcW w:w="1214" w:type="dxa"/>
            <w:tcBorders>
              <w:left w:val="single" w:sz="4" w:space="0" w:color="auto"/>
              <w:bottom w:val="single" w:sz="4" w:space="0" w:color="auto"/>
            </w:tcBorders>
          </w:tcPr>
          <w:p w14:paraId="4F8541C8" w14:textId="77777777" w:rsidR="008E64C9" w:rsidRPr="001C4CE8" w:rsidRDefault="008E64C9" w:rsidP="00E67150">
            <w:pPr>
              <w:spacing w:after="0" w:line="360" w:lineRule="auto"/>
              <w:rPr>
                <w:rFonts w:ascii="Times New Roman" w:hAnsi="Times New Roman"/>
              </w:rPr>
            </w:pPr>
          </w:p>
        </w:tc>
      </w:tr>
      <w:tr w:rsidR="008E64C9" w:rsidRPr="001C4CE8" w14:paraId="3FBD0594" w14:textId="77777777" w:rsidTr="00E67150">
        <w:trPr>
          <w:trHeight w:hRule="exact" w:val="144"/>
          <w:jc w:val="center"/>
        </w:trPr>
        <w:tc>
          <w:tcPr>
            <w:tcW w:w="6480" w:type="dxa"/>
            <w:tcBorders>
              <w:top w:val="nil"/>
              <w:left w:val="nil"/>
              <w:bottom w:val="nil"/>
              <w:right w:val="nil"/>
            </w:tcBorders>
            <w:vAlign w:val="center"/>
          </w:tcPr>
          <w:p w14:paraId="267C9588" w14:textId="77777777" w:rsidR="008E64C9" w:rsidRPr="00ED33F5" w:rsidRDefault="008E64C9" w:rsidP="00ED33F5">
            <w:pPr>
              <w:pStyle w:val="ListParagraph"/>
              <w:spacing w:after="0" w:line="240" w:lineRule="auto"/>
              <w:rPr>
                <w:rFonts w:ascii="Times New Roman" w:hAnsi="Times New Roman"/>
              </w:rPr>
            </w:pPr>
          </w:p>
        </w:tc>
        <w:tc>
          <w:tcPr>
            <w:tcW w:w="1214" w:type="dxa"/>
            <w:tcBorders>
              <w:left w:val="nil"/>
              <w:bottom w:val="single" w:sz="4" w:space="0" w:color="auto"/>
              <w:right w:val="nil"/>
            </w:tcBorders>
          </w:tcPr>
          <w:p w14:paraId="14814EE9" w14:textId="77777777" w:rsidR="008E64C9" w:rsidRPr="001C4CE8" w:rsidRDefault="008E64C9" w:rsidP="00E67150">
            <w:pPr>
              <w:spacing w:after="0" w:line="360" w:lineRule="auto"/>
              <w:rPr>
                <w:rFonts w:ascii="Times New Roman" w:hAnsi="Times New Roman"/>
              </w:rPr>
            </w:pPr>
          </w:p>
        </w:tc>
      </w:tr>
      <w:tr w:rsidR="008E64C9" w:rsidRPr="001C4CE8" w14:paraId="5D983773" w14:textId="77777777" w:rsidTr="00E67150">
        <w:trPr>
          <w:jc w:val="center"/>
        </w:trPr>
        <w:tc>
          <w:tcPr>
            <w:tcW w:w="6480" w:type="dxa"/>
            <w:tcBorders>
              <w:top w:val="nil"/>
              <w:left w:val="nil"/>
              <w:bottom w:val="nil"/>
              <w:right w:val="single" w:sz="4" w:space="0" w:color="auto"/>
            </w:tcBorders>
            <w:vAlign w:val="center"/>
          </w:tcPr>
          <w:p w14:paraId="518BDCCD" w14:textId="77777777" w:rsidR="008E64C9" w:rsidRPr="001C4CE8" w:rsidRDefault="008E64C9" w:rsidP="0042481C">
            <w:pPr>
              <w:numPr>
                <w:ilvl w:val="0"/>
                <w:numId w:val="6"/>
              </w:numPr>
              <w:spacing w:after="0" w:line="240" w:lineRule="auto"/>
              <w:rPr>
                <w:rFonts w:ascii="Times New Roman" w:hAnsi="Times New Roman"/>
              </w:rPr>
            </w:pPr>
            <w:r w:rsidRPr="001C4CE8">
              <w:rPr>
                <w:rFonts w:ascii="Times New Roman" w:hAnsi="Times New Roman"/>
              </w:rPr>
              <w:t>Neighbourhood Association of Housewives</w:t>
            </w:r>
          </w:p>
        </w:tc>
        <w:tc>
          <w:tcPr>
            <w:tcW w:w="1214" w:type="dxa"/>
            <w:tcBorders>
              <w:left w:val="single" w:sz="4" w:space="0" w:color="auto"/>
            </w:tcBorders>
          </w:tcPr>
          <w:p w14:paraId="7DA27CBC" w14:textId="77777777" w:rsidR="008E64C9" w:rsidRPr="001C4CE8" w:rsidRDefault="008E64C9" w:rsidP="00E67150">
            <w:pPr>
              <w:spacing w:after="0" w:line="360" w:lineRule="auto"/>
              <w:rPr>
                <w:rFonts w:ascii="Times New Roman" w:hAnsi="Times New Roman"/>
              </w:rPr>
            </w:pPr>
          </w:p>
        </w:tc>
      </w:tr>
    </w:tbl>
    <w:p w14:paraId="33941A0F" w14:textId="77777777" w:rsidR="008E64C9" w:rsidRDefault="008E64C9" w:rsidP="008E64C9">
      <w:pPr>
        <w:spacing w:after="0" w:line="360" w:lineRule="auto"/>
        <w:rPr>
          <w:rFonts w:ascii="Times New Roman" w:hAnsi="Times New Roman"/>
        </w:rPr>
      </w:pPr>
    </w:p>
    <w:p w14:paraId="53B87EC6" w14:textId="77777777" w:rsidR="008E64C9" w:rsidRPr="00AE3615" w:rsidRDefault="008E64C9" w:rsidP="0042481C">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AE3615">
        <w:rPr>
          <w:rFonts w:ascii="Times New Roman" w:hAnsi="Times New Roman"/>
          <w:color w:val="0000FF"/>
        </w:rPr>
        <w:lastRenderedPageBreak/>
        <w:t xml:space="preserve">Residential units </w:t>
      </w:r>
    </w:p>
    <w:p w14:paraId="67E45D26" w14:textId="77777777" w:rsidR="008E64C9" w:rsidRDefault="008E64C9" w:rsidP="006977DF">
      <w:pPr>
        <w:spacing w:before="120" w:after="0" w:line="276" w:lineRule="auto"/>
        <w:ind w:left="720"/>
        <w:jc w:val="both"/>
        <w:rPr>
          <w:rFonts w:ascii="Times New Roman" w:hAnsi="Times New Roman"/>
        </w:rPr>
      </w:pPr>
      <w:r>
        <w:rPr>
          <w:rFonts w:ascii="Times New Roman" w:hAnsi="Times New Roman"/>
        </w:rPr>
        <w:t xml:space="preserve">Indicate which of the following are treated as resident units of Japan: </w:t>
      </w:r>
    </w:p>
    <w:p w14:paraId="3ED6783C" w14:textId="77777777" w:rsidR="008E64C9" w:rsidRPr="00097C9B" w:rsidRDefault="008E64C9" w:rsidP="006977DF">
      <w:pPr>
        <w:spacing w:after="0" w:line="276" w:lineRule="auto"/>
        <w:ind w:left="720"/>
        <w:jc w:val="both"/>
        <w:rPr>
          <w:rFonts w:ascii="Times New Roman" w:hAnsi="Times New Roman"/>
          <w:sz w:val="20"/>
        </w:rPr>
      </w:pPr>
      <w:r w:rsidRPr="00097C9B">
        <w:rPr>
          <w:rFonts w:ascii="Times New Roman" w:hAnsi="Times New Roman"/>
          <w:sz w:val="20"/>
        </w:rPr>
        <w:t>[Put a tick mark (√) on the statement numbers for those treated as residents and a cross (</w:t>
      </w:r>
      <w:r w:rsidRPr="00097C9B">
        <w:rPr>
          <w:rFonts w:ascii="Arial" w:hAnsi="Arial"/>
          <w:sz w:val="20"/>
        </w:rPr>
        <w:t>X</w:t>
      </w:r>
      <w:r w:rsidRPr="00097C9B">
        <w:rPr>
          <w:rFonts w:ascii="Times New Roman" w:hAnsi="Times New Roman"/>
          <w:sz w:val="20"/>
        </w:rPr>
        <w:t>) for those who are not in the corresponding boxes.]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864"/>
      </w:tblGrid>
      <w:tr w:rsidR="008E64C9" w:rsidRPr="001C4CE8" w14:paraId="21159B24" w14:textId="77777777" w:rsidTr="00E67150">
        <w:trPr>
          <w:jc w:val="center"/>
        </w:trPr>
        <w:tc>
          <w:tcPr>
            <w:tcW w:w="7200" w:type="dxa"/>
            <w:tcBorders>
              <w:top w:val="nil"/>
              <w:left w:val="nil"/>
              <w:bottom w:val="nil"/>
              <w:right w:val="single" w:sz="4" w:space="0" w:color="auto"/>
            </w:tcBorders>
            <w:vAlign w:val="center"/>
          </w:tcPr>
          <w:p w14:paraId="44CF722F" w14:textId="77777777" w:rsidR="008E64C9" w:rsidRPr="001C4CE8" w:rsidRDefault="008E64C9" w:rsidP="0042481C">
            <w:pPr>
              <w:numPr>
                <w:ilvl w:val="0"/>
                <w:numId w:val="7"/>
              </w:numPr>
              <w:spacing w:after="0" w:line="240" w:lineRule="auto"/>
              <w:rPr>
                <w:rFonts w:ascii="Times New Roman" w:hAnsi="Times New Roman"/>
              </w:rPr>
            </w:pPr>
            <w:r w:rsidRPr="001C4CE8">
              <w:rPr>
                <w:rFonts w:ascii="Times New Roman" w:hAnsi="Times New Roman"/>
              </w:rPr>
              <w:t>Households of Indian staff of the Indian Embassy in Tokyo residing in the campus of the embassy.</w:t>
            </w:r>
          </w:p>
        </w:tc>
        <w:tc>
          <w:tcPr>
            <w:tcW w:w="864" w:type="dxa"/>
            <w:tcBorders>
              <w:left w:val="single" w:sz="4" w:space="0" w:color="auto"/>
              <w:bottom w:val="single" w:sz="4" w:space="0" w:color="auto"/>
            </w:tcBorders>
            <w:vAlign w:val="center"/>
          </w:tcPr>
          <w:p w14:paraId="655C4D7D" w14:textId="77777777" w:rsidR="008E64C9" w:rsidRPr="001C4CE8" w:rsidRDefault="008E64C9" w:rsidP="00E67150">
            <w:pPr>
              <w:spacing w:after="0" w:line="360" w:lineRule="auto"/>
              <w:rPr>
                <w:rFonts w:ascii="Times New Roman" w:hAnsi="Times New Roman"/>
              </w:rPr>
            </w:pPr>
          </w:p>
        </w:tc>
      </w:tr>
      <w:tr w:rsidR="008E64C9" w:rsidRPr="001C4CE8" w14:paraId="48C0E5BA" w14:textId="77777777" w:rsidTr="006977DF">
        <w:trPr>
          <w:trHeight w:hRule="exact" w:val="72"/>
          <w:jc w:val="center"/>
        </w:trPr>
        <w:tc>
          <w:tcPr>
            <w:tcW w:w="7200" w:type="dxa"/>
            <w:tcBorders>
              <w:top w:val="nil"/>
              <w:left w:val="nil"/>
              <w:bottom w:val="nil"/>
              <w:right w:val="nil"/>
            </w:tcBorders>
            <w:vAlign w:val="center"/>
          </w:tcPr>
          <w:p w14:paraId="54ED68AD"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32D5A252" w14:textId="77777777" w:rsidR="008E64C9" w:rsidRPr="001C4CE8" w:rsidRDefault="008E64C9" w:rsidP="00E67150">
            <w:pPr>
              <w:spacing w:after="0" w:line="360" w:lineRule="auto"/>
              <w:rPr>
                <w:rFonts w:ascii="Times New Roman" w:hAnsi="Times New Roman"/>
              </w:rPr>
            </w:pPr>
          </w:p>
        </w:tc>
      </w:tr>
      <w:tr w:rsidR="008E64C9" w:rsidRPr="001C4CE8" w14:paraId="03B30711" w14:textId="77777777" w:rsidTr="00E67150">
        <w:trPr>
          <w:jc w:val="center"/>
        </w:trPr>
        <w:tc>
          <w:tcPr>
            <w:tcW w:w="7200" w:type="dxa"/>
            <w:tcBorders>
              <w:top w:val="nil"/>
              <w:left w:val="nil"/>
              <w:bottom w:val="nil"/>
              <w:right w:val="single" w:sz="4" w:space="0" w:color="auto"/>
            </w:tcBorders>
            <w:vAlign w:val="center"/>
          </w:tcPr>
          <w:p w14:paraId="2B39E46B" w14:textId="77777777" w:rsidR="008E64C9" w:rsidRPr="001C4CE8" w:rsidRDefault="008E64C9" w:rsidP="0042481C">
            <w:pPr>
              <w:numPr>
                <w:ilvl w:val="0"/>
                <w:numId w:val="7"/>
              </w:numPr>
              <w:tabs>
                <w:tab w:val="left" w:pos="766"/>
              </w:tabs>
              <w:spacing w:after="0" w:line="240" w:lineRule="auto"/>
              <w:rPr>
                <w:rFonts w:ascii="Times New Roman" w:hAnsi="Times New Roman"/>
              </w:rPr>
            </w:pPr>
            <w:r w:rsidRPr="001C4CE8">
              <w:rPr>
                <w:rFonts w:ascii="Times New Roman" w:hAnsi="Times New Roman"/>
              </w:rPr>
              <w:t xml:space="preserve">Households of the </w:t>
            </w:r>
            <w:proofErr w:type="gramStart"/>
            <w:r w:rsidRPr="001C4CE8">
              <w:rPr>
                <w:rFonts w:ascii="Times New Roman" w:hAnsi="Times New Roman"/>
              </w:rPr>
              <w:t>Japanese  staff</w:t>
            </w:r>
            <w:proofErr w:type="gramEnd"/>
            <w:r w:rsidRPr="001C4CE8">
              <w:rPr>
                <w:rFonts w:ascii="Times New Roman" w:hAnsi="Times New Roman"/>
              </w:rPr>
              <w:t xml:space="preserve"> of the Indian Embassy in Tokyo.  </w:t>
            </w:r>
          </w:p>
        </w:tc>
        <w:tc>
          <w:tcPr>
            <w:tcW w:w="864" w:type="dxa"/>
            <w:tcBorders>
              <w:left w:val="single" w:sz="4" w:space="0" w:color="auto"/>
              <w:bottom w:val="single" w:sz="4" w:space="0" w:color="auto"/>
            </w:tcBorders>
            <w:vAlign w:val="center"/>
          </w:tcPr>
          <w:p w14:paraId="66FC9A29" w14:textId="77777777" w:rsidR="008E64C9" w:rsidRPr="001C4CE8" w:rsidRDefault="008E64C9" w:rsidP="00E67150">
            <w:pPr>
              <w:spacing w:after="0" w:line="360" w:lineRule="auto"/>
              <w:rPr>
                <w:rFonts w:ascii="Times New Roman" w:hAnsi="Times New Roman"/>
              </w:rPr>
            </w:pPr>
          </w:p>
        </w:tc>
      </w:tr>
      <w:tr w:rsidR="008E64C9" w:rsidRPr="001C4CE8" w14:paraId="46882BB2" w14:textId="77777777" w:rsidTr="006977DF">
        <w:trPr>
          <w:trHeight w:hRule="exact" w:val="72"/>
          <w:jc w:val="center"/>
        </w:trPr>
        <w:tc>
          <w:tcPr>
            <w:tcW w:w="7200" w:type="dxa"/>
            <w:tcBorders>
              <w:top w:val="nil"/>
              <w:left w:val="nil"/>
              <w:bottom w:val="nil"/>
              <w:right w:val="nil"/>
            </w:tcBorders>
            <w:vAlign w:val="center"/>
          </w:tcPr>
          <w:p w14:paraId="0622C76F"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7F499FE6" w14:textId="77777777" w:rsidR="008E64C9" w:rsidRPr="001C4CE8" w:rsidRDefault="008E64C9" w:rsidP="00E67150">
            <w:pPr>
              <w:spacing w:after="0" w:line="360" w:lineRule="auto"/>
              <w:rPr>
                <w:rFonts w:ascii="Times New Roman" w:hAnsi="Times New Roman"/>
              </w:rPr>
            </w:pPr>
          </w:p>
        </w:tc>
      </w:tr>
      <w:tr w:rsidR="008E64C9" w:rsidRPr="001C4CE8" w14:paraId="13B8F8A3" w14:textId="77777777" w:rsidTr="00E67150">
        <w:trPr>
          <w:jc w:val="center"/>
        </w:trPr>
        <w:tc>
          <w:tcPr>
            <w:tcW w:w="7200" w:type="dxa"/>
            <w:tcBorders>
              <w:top w:val="nil"/>
              <w:left w:val="nil"/>
              <w:bottom w:val="nil"/>
              <w:right w:val="single" w:sz="4" w:space="0" w:color="auto"/>
            </w:tcBorders>
            <w:vAlign w:val="center"/>
          </w:tcPr>
          <w:p w14:paraId="71013024" w14:textId="77777777" w:rsidR="008E64C9" w:rsidRPr="001C4CE8" w:rsidRDefault="008E64C9" w:rsidP="0042481C">
            <w:pPr>
              <w:numPr>
                <w:ilvl w:val="0"/>
                <w:numId w:val="7"/>
              </w:numPr>
              <w:tabs>
                <w:tab w:val="left" w:pos="766"/>
              </w:tabs>
              <w:spacing w:after="0" w:line="240" w:lineRule="auto"/>
              <w:rPr>
                <w:rFonts w:ascii="Times New Roman" w:hAnsi="Times New Roman"/>
              </w:rPr>
            </w:pPr>
            <w:r w:rsidRPr="001C4CE8">
              <w:rPr>
                <w:rFonts w:ascii="Times New Roman" w:hAnsi="Times New Roman"/>
              </w:rPr>
              <w:t xml:space="preserve">Fijian students taking 3-year graduation course in Tokyo University. </w:t>
            </w:r>
          </w:p>
        </w:tc>
        <w:tc>
          <w:tcPr>
            <w:tcW w:w="864" w:type="dxa"/>
            <w:tcBorders>
              <w:left w:val="single" w:sz="4" w:space="0" w:color="auto"/>
              <w:bottom w:val="single" w:sz="4" w:space="0" w:color="auto"/>
            </w:tcBorders>
            <w:vAlign w:val="center"/>
          </w:tcPr>
          <w:p w14:paraId="55A0C52B" w14:textId="77777777" w:rsidR="008E64C9" w:rsidRPr="001C4CE8" w:rsidRDefault="008E64C9" w:rsidP="00E67150">
            <w:pPr>
              <w:spacing w:after="0" w:line="360" w:lineRule="auto"/>
              <w:rPr>
                <w:rFonts w:ascii="Times New Roman" w:hAnsi="Times New Roman"/>
              </w:rPr>
            </w:pPr>
          </w:p>
        </w:tc>
      </w:tr>
      <w:tr w:rsidR="008E64C9" w:rsidRPr="001C4CE8" w14:paraId="3A5D8625" w14:textId="77777777" w:rsidTr="004D6EDB">
        <w:trPr>
          <w:trHeight w:hRule="exact" w:val="72"/>
          <w:jc w:val="center"/>
        </w:trPr>
        <w:tc>
          <w:tcPr>
            <w:tcW w:w="7200" w:type="dxa"/>
            <w:tcBorders>
              <w:top w:val="nil"/>
              <w:left w:val="nil"/>
              <w:bottom w:val="nil"/>
              <w:right w:val="nil"/>
            </w:tcBorders>
            <w:vAlign w:val="center"/>
          </w:tcPr>
          <w:p w14:paraId="3A273BEA"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0E324A6A" w14:textId="77777777" w:rsidR="008E64C9" w:rsidRPr="001C4CE8" w:rsidRDefault="008E64C9" w:rsidP="00E67150">
            <w:pPr>
              <w:spacing w:after="0" w:line="360" w:lineRule="auto"/>
              <w:rPr>
                <w:rFonts w:ascii="Times New Roman" w:hAnsi="Times New Roman"/>
              </w:rPr>
            </w:pPr>
          </w:p>
        </w:tc>
      </w:tr>
      <w:tr w:rsidR="008E64C9" w:rsidRPr="001C4CE8" w14:paraId="23C8A9D9" w14:textId="77777777" w:rsidTr="00E67150">
        <w:trPr>
          <w:jc w:val="center"/>
        </w:trPr>
        <w:tc>
          <w:tcPr>
            <w:tcW w:w="7200" w:type="dxa"/>
            <w:tcBorders>
              <w:top w:val="nil"/>
              <w:left w:val="nil"/>
              <w:bottom w:val="nil"/>
              <w:right w:val="single" w:sz="4" w:space="0" w:color="auto"/>
            </w:tcBorders>
            <w:vAlign w:val="center"/>
          </w:tcPr>
          <w:p w14:paraId="30F017C7" w14:textId="77777777" w:rsidR="008E64C9" w:rsidRPr="001C4CE8" w:rsidRDefault="008E64C9" w:rsidP="0042481C">
            <w:pPr>
              <w:numPr>
                <w:ilvl w:val="0"/>
                <w:numId w:val="7"/>
              </w:numPr>
              <w:tabs>
                <w:tab w:val="left" w:pos="766"/>
              </w:tabs>
              <w:spacing w:after="0" w:line="240" w:lineRule="auto"/>
              <w:rPr>
                <w:rFonts w:ascii="Times New Roman" w:hAnsi="Times New Roman"/>
              </w:rPr>
            </w:pPr>
            <w:r w:rsidRPr="001C4CE8">
              <w:rPr>
                <w:rFonts w:ascii="Times New Roman" w:hAnsi="Times New Roman"/>
              </w:rPr>
              <w:t xml:space="preserve">Australian crew of a ship of a Japanese shipping company. </w:t>
            </w:r>
          </w:p>
        </w:tc>
        <w:tc>
          <w:tcPr>
            <w:tcW w:w="864" w:type="dxa"/>
            <w:tcBorders>
              <w:left w:val="single" w:sz="4" w:space="0" w:color="auto"/>
              <w:bottom w:val="single" w:sz="4" w:space="0" w:color="auto"/>
            </w:tcBorders>
            <w:vAlign w:val="center"/>
          </w:tcPr>
          <w:p w14:paraId="05CCFB13" w14:textId="77777777" w:rsidR="008E64C9" w:rsidRPr="001C4CE8" w:rsidRDefault="008E64C9" w:rsidP="00E67150">
            <w:pPr>
              <w:spacing w:after="0" w:line="360" w:lineRule="auto"/>
              <w:rPr>
                <w:rFonts w:ascii="Times New Roman" w:hAnsi="Times New Roman"/>
              </w:rPr>
            </w:pPr>
          </w:p>
        </w:tc>
      </w:tr>
      <w:tr w:rsidR="008E64C9" w:rsidRPr="001C4CE8" w14:paraId="54AE5D0C" w14:textId="77777777" w:rsidTr="004D6EDB">
        <w:trPr>
          <w:trHeight w:hRule="exact" w:val="72"/>
          <w:jc w:val="center"/>
        </w:trPr>
        <w:tc>
          <w:tcPr>
            <w:tcW w:w="7200" w:type="dxa"/>
            <w:tcBorders>
              <w:top w:val="nil"/>
              <w:left w:val="nil"/>
              <w:bottom w:val="nil"/>
              <w:right w:val="nil"/>
            </w:tcBorders>
            <w:vAlign w:val="center"/>
          </w:tcPr>
          <w:p w14:paraId="6428A82C"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06C87E9F" w14:textId="77777777" w:rsidR="008E64C9" w:rsidRPr="001C4CE8" w:rsidRDefault="008E64C9" w:rsidP="00E67150">
            <w:pPr>
              <w:spacing w:after="0" w:line="360" w:lineRule="auto"/>
              <w:rPr>
                <w:rFonts w:ascii="Times New Roman" w:hAnsi="Times New Roman"/>
              </w:rPr>
            </w:pPr>
          </w:p>
        </w:tc>
      </w:tr>
      <w:tr w:rsidR="008E64C9" w:rsidRPr="001C4CE8" w14:paraId="67198093" w14:textId="77777777" w:rsidTr="00E67150">
        <w:trPr>
          <w:jc w:val="center"/>
        </w:trPr>
        <w:tc>
          <w:tcPr>
            <w:tcW w:w="7200" w:type="dxa"/>
            <w:tcBorders>
              <w:top w:val="nil"/>
              <w:left w:val="nil"/>
              <w:bottom w:val="nil"/>
              <w:right w:val="single" w:sz="4" w:space="0" w:color="auto"/>
            </w:tcBorders>
            <w:vAlign w:val="center"/>
          </w:tcPr>
          <w:p w14:paraId="4034738B" w14:textId="77777777" w:rsidR="008E64C9" w:rsidRPr="001C4CE8" w:rsidRDefault="008E64C9" w:rsidP="0042481C">
            <w:pPr>
              <w:numPr>
                <w:ilvl w:val="0"/>
                <w:numId w:val="7"/>
              </w:numPr>
              <w:tabs>
                <w:tab w:val="left" w:pos="770"/>
              </w:tabs>
              <w:spacing w:after="0" w:line="240" w:lineRule="auto"/>
              <w:rPr>
                <w:rFonts w:ascii="Times New Roman" w:hAnsi="Times New Roman"/>
              </w:rPr>
            </w:pPr>
            <w:r w:rsidRPr="001C4CE8">
              <w:rPr>
                <w:rFonts w:ascii="Times New Roman" w:hAnsi="Times New Roman"/>
              </w:rPr>
              <w:t>Site office (in Uganda) of a Japanese road construction company.</w:t>
            </w:r>
            <w:r w:rsidRPr="001C4CE8">
              <w:rPr>
                <w:rFonts w:ascii="Times New Roman" w:hAnsi="Times New Roman"/>
              </w:rPr>
              <w:tab/>
              <w:t xml:space="preserve">    </w:t>
            </w:r>
          </w:p>
        </w:tc>
        <w:tc>
          <w:tcPr>
            <w:tcW w:w="864" w:type="dxa"/>
            <w:tcBorders>
              <w:left w:val="single" w:sz="4" w:space="0" w:color="auto"/>
              <w:bottom w:val="single" w:sz="4" w:space="0" w:color="auto"/>
            </w:tcBorders>
            <w:vAlign w:val="center"/>
          </w:tcPr>
          <w:p w14:paraId="374181B3" w14:textId="77777777" w:rsidR="008E64C9" w:rsidRPr="001C4CE8" w:rsidRDefault="008E64C9" w:rsidP="00E67150">
            <w:pPr>
              <w:spacing w:after="0" w:line="360" w:lineRule="auto"/>
              <w:rPr>
                <w:rFonts w:ascii="Times New Roman" w:hAnsi="Times New Roman"/>
              </w:rPr>
            </w:pPr>
          </w:p>
        </w:tc>
      </w:tr>
      <w:tr w:rsidR="008E64C9" w:rsidRPr="001C4CE8" w14:paraId="3E6583CB" w14:textId="77777777" w:rsidTr="004D6EDB">
        <w:trPr>
          <w:trHeight w:hRule="exact" w:val="72"/>
          <w:jc w:val="center"/>
        </w:trPr>
        <w:tc>
          <w:tcPr>
            <w:tcW w:w="7200" w:type="dxa"/>
            <w:tcBorders>
              <w:top w:val="nil"/>
              <w:left w:val="nil"/>
              <w:bottom w:val="nil"/>
              <w:right w:val="nil"/>
            </w:tcBorders>
            <w:vAlign w:val="center"/>
          </w:tcPr>
          <w:p w14:paraId="58666B5B"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6C3167BC" w14:textId="77777777" w:rsidR="008E64C9" w:rsidRPr="001C4CE8" w:rsidRDefault="008E64C9" w:rsidP="00E67150">
            <w:pPr>
              <w:spacing w:after="0" w:line="360" w:lineRule="auto"/>
              <w:rPr>
                <w:rFonts w:ascii="Times New Roman" w:hAnsi="Times New Roman"/>
              </w:rPr>
            </w:pPr>
          </w:p>
        </w:tc>
      </w:tr>
      <w:tr w:rsidR="008E64C9" w:rsidRPr="001C4CE8" w14:paraId="679ECBC5" w14:textId="77777777" w:rsidTr="00E67150">
        <w:trPr>
          <w:jc w:val="center"/>
        </w:trPr>
        <w:tc>
          <w:tcPr>
            <w:tcW w:w="7200" w:type="dxa"/>
            <w:tcBorders>
              <w:top w:val="nil"/>
              <w:left w:val="nil"/>
              <w:bottom w:val="nil"/>
              <w:right w:val="single" w:sz="4" w:space="0" w:color="auto"/>
            </w:tcBorders>
            <w:vAlign w:val="center"/>
          </w:tcPr>
          <w:p w14:paraId="577DDD2F" w14:textId="77777777" w:rsidR="008E64C9" w:rsidRPr="001C4CE8" w:rsidRDefault="008E64C9" w:rsidP="0042481C">
            <w:pPr>
              <w:numPr>
                <w:ilvl w:val="0"/>
                <w:numId w:val="7"/>
              </w:numPr>
              <w:tabs>
                <w:tab w:val="left" w:pos="770"/>
              </w:tabs>
              <w:spacing w:after="0" w:line="240" w:lineRule="auto"/>
              <w:rPr>
                <w:rFonts w:ascii="Times New Roman" w:hAnsi="Times New Roman"/>
              </w:rPr>
            </w:pPr>
            <w:r w:rsidRPr="001C4CE8">
              <w:rPr>
                <w:rFonts w:ascii="Times New Roman" w:hAnsi="Times New Roman"/>
              </w:rPr>
              <w:t xml:space="preserve">Korean seasonal workers working in Japanese farms.   </w:t>
            </w:r>
          </w:p>
        </w:tc>
        <w:tc>
          <w:tcPr>
            <w:tcW w:w="864" w:type="dxa"/>
            <w:tcBorders>
              <w:left w:val="single" w:sz="4" w:space="0" w:color="auto"/>
              <w:bottom w:val="single" w:sz="4" w:space="0" w:color="auto"/>
            </w:tcBorders>
            <w:vAlign w:val="center"/>
          </w:tcPr>
          <w:p w14:paraId="129B3722" w14:textId="77777777" w:rsidR="008E64C9" w:rsidRPr="001C4CE8" w:rsidRDefault="008E64C9" w:rsidP="00E67150">
            <w:pPr>
              <w:spacing w:after="0" w:line="360" w:lineRule="auto"/>
              <w:rPr>
                <w:rFonts w:ascii="Times New Roman" w:hAnsi="Times New Roman"/>
              </w:rPr>
            </w:pPr>
          </w:p>
        </w:tc>
      </w:tr>
      <w:tr w:rsidR="004D6EDB" w:rsidRPr="001C4CE8" w14:paraId="10E858F5" w14:textId="77777777" w:rsidTr="00CC4596">
        <w:trPr>
          <w:trHeight w:hRule="exact" w:val="72"/>
          <w:jc w:val="center"/>
        </w:trPr>
        <w:tc>
          <w:tcPr>
            <w:tcW w:w="7200" w:type="dxa"/>
            <w:tcBorders>
              <w:top w:val="nil"/>
              <w:left w:val="nil"/>
              <w:bottom w:val="nil"/>
              <w:right w:val="nil"/>
            </w:tcBorders>
            <w:vAlign w:val="center"/>
          </w:tcPr>
          <w:p w14:paraId="2F6979C2" w14:textId="77777777" w:rsidR="004D6EDB" w:rsidRPr="00ED33F5" w:rsidRDefault="004D6EDB" w:rsidP="00CC4596">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7C70DD57" w14:textId="77777777" w:rsidR="004D6EDB" w:rsidRPr="001C4CE8" w:rsidRDefault="004D6EDB" w:rsidP="00CC4596">
            <w:pPr>
              <w:spacing w:after="0" w:line="360" w:lineRule="auto"/>
              <w:rPr>
                <w:rFonts w:ascii="Times New Roman" w:hAnsi="Times New Roman"/>
              </w:rPr>
            </w:pPr>
          </w:p>
        </w:tc>
      </w:tr>
      <w:tr w:rsidR="008E64C9" w:rsidRPr="001C4CE8" w14:paraId="12056B20" w14:textId="77777777" w:rsidTr="00E67150">
        <w:trPr>
          <w:jc w:val="center"/>
        </w:trPr>
        <w:tc>
          <w:tcPr>
            <w:tcW w:w="7200" w:type="dxa"/>
            <w:tcBorders>
              <w:top w:val="nil"/>
              <w:left w:val="nil"/>
              <w:bottom w:val="nil"/>
              <w:right w:val="single" w:sz="4" w:space="0" w:color="auto"/>
            </w:tcBorders>
            <w:vAlign w:val="center"/>
          </w:tcPr>
          <w:p w14:paraId="51FC3C27" w14:textId="77777777" w:rsidR="008E64C9" w:rsidRPr="001C4CE8" w:rsidRDefault="008E64C9" w:rsidP="0042481C">
            <w:pPr>
              <w:numPr>
                <w:ilvl w:val="0"/>
                <w:numId w:val="7"/>
              </w:numPr>
              <w:tabs>
                <w:tab w:val="left" w:pos="770"/>
              </w:tabs>
              <w:spacing w:after="0" w:line="240" w:lineRule="auto"/>
              <w:rPr>
                <w:rFonts w:ascii="Times New Roman" w:hAnsi="Times New Roman"/>
              </w:rPr>
            </w:pPr>
            <w:r w:rsidRPr="001C4CE8">
              <w:rPr>
                <w:rFonts w:ascii="Times New Roman" w:hAnsi="Times New Roman"/>
              </w:rPr>
              <w:t xml:space="preserve">A consulting engineer in employment </w:t>
            </w:r>
            <w:proofErr w:type="spellStart"/>
            <w:r w:rsidRPr="001C4CE8">
              <w:rPr>
                <w:rFonts w:ascii="Times New Roman" w:hAnsi="Times New Roman"/>
              </w:rPr>
              <w:t>roles</w:t>
            </w:r>
            <w:proofErr w:type="spellEnd"/>
            <w:r w:rsidRPr="001C4CE8">
              <w:rPr>
                <w:rFonts w:ascii="Times New Roman" w:hAnsi="Times New Roman"/>
              </w:rPr>
              <w:t xml:space="preserve"> of Suzuki, Japan, working in the </w:t>
            </w:r>
            <w:proofErr w:type="spellStart"/>
            <w:r w:rsidRPr="001C4CE8">
              <w:rPr>
                <w:rFonts w:ascii="Times New Roman" w:hAnsi="Times New Roman"/>
              </w:rPr>
              <w:t>Maruti</w:t>
            </w:r>
            <w:proofErr w:type="spellEnd"/>
            <w:r w:rsidRPr="001C4CE8">
              <w:rPr>
                <w:rFonts w:ascii="Times New Roman" w:hAnsi="Times New Roman"/>
              </w:rPr>
              <w:t>-Suzuki production unit in India.</w:t>
            </w:r>
          </w:p>
        </w:tc>
        <w:tc>
          <w:tcPr>
            <w:tcW w:w="864" w:type="dxa"/>
            <w:tcBorders>
              <w:top w:val="single" w:sz="4" w:space="0" w:color="auto"/>
              <w:left w:val="single" w:sz="4" w:space="0" w:color="auto"/>
              <w:bottom w:val="single" w:sz="4" w:space="0" w:color="auto"/>
            </w:tcBorders>
            <w:vAlign w:val="center"/>
          </w:tcPr>
          <w:p w14:paraId="549C7A1C" w14:textId="77777777" w:rsidR="008E64C9" w:rsidRPr="001C4CE8" w:rsidRDefault="008E64C9" w:rsidP="00E67150">
            <w:pPr>
              <w:spacing w:after="0" w:line="360" w:lineRule="auto"/>
              <w:rPr>
                <w:rFonts w:ascii="Times New Roman" w:hAnsi="Times New Roman"/>
              </w:rPr>
            </w:pPr>
          </w:p>
        </w:tc>
      </w:tr>
      <w:tr w:rsidR="008E64C9" w:rsidRPr="001C4CE8" w14:paraId="435E3D25" w14:textId="77777777" w:rsidTr="004D6EDB">
        <w:trPr>
          <w:trHeight w:hRule="exact" w:val="72"/>
          <w:jc w:val="center"/>
        </w:trPr>
        <w:tc>
          <w:tcPr>
            <w:tcW w:w="7200" w:type="dxa"/>
            <w:tcBorders>
              <w:top w:val="nil"/>
              <w:left w:val="nil"/>
              <w:bottom w:val="nil"/>
              <w:right w:val="nil"/>
            </w:tcBorders>
            <w:vAlign w:val="center"/>
          </w:tcPr>
          <w:p w14:paraId="74EB7420"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07D2F719" w14:textId="77777777" w:rsidR="008E64C9" w:rsidRPr="001C4CE8" w:rsidRDefault="008E64C9" w:rsidP="00E67150">
            <w:pPr>
              <w:spacing w:after="0" w:line="360" w:lineRule="auto"/>
              <w:rPr>
                <w:rFonts w:ascii="Times New Roman" w:hAnsi="Times New Roman"/>
              </w:rPr>
            </w:pPr>
          </w:p>
        </w:tc>
      </w:tr>
      <w:tr w:rsidR="008E64C9" w:rsidRPr="001C4CE8" w14:paraId="297A0192" w14:textId="77777777" w:rsidTr="00E67150">
        <w:trPr>
          <w:jc w:val="center"/>
        </w:trPr>
        <w:tc>
          <w:tcPr>
            <w:tcW w:w="7200" w:type="dxa"/>
            <w:tcBorders>
              <w:top w:val="nil"/>
              <w:left w:val="nil"/>
              <w:bottom w:val="nil"/>
              <w:right w:val="single" w:sz="4" w:space="0" w:color="auto"/>
            </w:tcBorders>
            <w:vAlign w:val="center"/>
          </w:tcPr>
          <w:p w14:paraId="115C7DB9" w14:textId="77777777" w:rsidR="008E64C9" w:rsidRPr="001C4CE8" w:rsidRDefault="008E64C9" w:rsidP="0042481C">
            <w:pPr>
              <w:numPr>
                <w:ilvl w:val="0"/>
                <w:numId w:val="7"/>
              </w:numPr>
              <w:tabs>
                <w:tab w:val="left" w:pos="770"/>
              </w:tabs>
              <w:spacing w:after="0" w:line="240" w:lineRule="auto"/>
              <w:rPr>
                <w:rFonts w:ascii="Times New Roman" w:hAnsi="Times New Roman"/>
              </w:rPr>
            </w:pPr>
            <w:r w:rsidRPr="001C4CE8">
              <w:rPr>
                <w:rFonts w:ascii="Times New Roman" w:hAnsi="Times New Roman"/>
              </w:rPr>
              <w:t>A visiting Indian doctor in Tokyo hospital</w:t>
            </w:r>
          </w:p>
        </w:tc>
        <w:tc>
          <w:tcPr>
            <w:tcW w:w="864" w:type="dxa"/>
            <w:tcBorders>
              <w:left w:val="single" w:sz="4" w:space="0" w:color="auto"/>
              <w:bottom w:val="single" w:sz="4" w:space="0" w:color="auto"/>
            </w:tcBorders>
            <w:vAlign w:val="center"/>
          </w:tcPr>
          <w:p w14:paraId="244FEE69" w14:textId="77777777" w:rsidR="008E64C9" w:rsidRPr="001C4CE8" w:rsidRDefault="008E64C9" w:rsidP="00E67150">
            <w:pPr>
              <w:spacing w:after="0" w:line="360" w:lineRule="auto"/>
              <w:rPr>
                <w:rFonts w:ascii="Times New Roman" w:hAnsi="Times New Roman"/>
              </w:rPr>
            </w:pPr>
          </w:p>
        </w:tc>
      </w:tr>
      <w:tr w:rsidR="008E64C9" w:rsidRPr="001C4CE8" w14:paraId="6530CB56" w14:textId="77777777" w:rsidTr="004D6EDB">
        <w:trPr>
          <w:trHeight w:hRule="exact" w:val="72"/>
          <w:jc w:val="center"/>
        </w:trPr>
        <w:tc>
          <w:tcPr>
            <w:tcW w:w="7200" w:type="dxa"/>
            <w:tcBorders>
              <w:top w:val="nil"/>
              <w:left w:val="nil"/>
              <w:bottom w:val="nil"/>
              <w:right w:val="nil"/>
            </w:tcBorders>
            <w:vAlign w:val="center"/>
          </w:tcPr>
          <w:p w14:paraId="489B0632"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7E4982ED" w14:textId="77777777" w:rsidR="008E64C9" w:rsidRPr="001C4CE8" w:rsidRDefault="008E64C9" w:rsidP="00E67150">
            <w:pPr>
              <w:spacing w:after="0" w:line="360" w:lineRule="auto"/>
              <w:rPr>
                <w:rFonts w:ascii="Times New Roman" w:hAnsi="Times New Roman"/>
              </w:rPr>
            </w:pPr>
          </w:p>
        </w:tc>
      </w:tr>
      <w:tr w:rsidR="008E64C9" w:rsidRPr="001C4CE8" w14:paraId="06690848" w14:textId="77777777" w:rsidTr="00E67150">
        <w:trPr>
          <w:jc w:val="center"/>
        </w:trPr>
        <w:tc>
          <w:tcPr>
            <w:tcW w:w="7200" w:type="dxa"/>
            <w:tcBorders>
              <w:top w:val="nil"/>
              <w:left w:val="nil"/>
              <w:bottom w:val="nil"/>
              <w:right w:val="single" w:sz="4" w:space="0" w:color="auto"/>
            </w:tcBorders>
            <w:vAlign w:val="center"/>
          </w:tcPr>
          <w:p w14:paraId="1BF58B38" w14:textId="77777777" w:rsidR="008E64C9" w:rsidRPr="001C4CE8" w:rsidRDefault="008E64C9" w:rsidP="0042481C">
            <w:pPr>
              <w:numPr>
                <w:ilvl w:val="0"/>
                <w:numId w:val="7"/>
              </w:numPr>
              <w:tabs>
                <w:tab w:val="left" w:pos="770"/>
              </w:tabs>
              <w:spacing w:after="0" w:line="240" w:lineRule="auto"/>
              <w:rPr>
                <w:rFonts w:ascii="Times New Roman" w:hAnsi="Times New Roman"/>
              </w:rPr>
            </w:pPr>
            <w:r w:rsidRPr="001C4CE8">
              <w:rPr>
                <w:rFonts w:ascii="Times New Roman" w:hAnsi="Times New Roman"/>
              </w:rPr>
              <w:t>Japanese crew member of a ship of a Hong Kong shipping company.</w:t>
            </w:r>
          </w:p>
        </w:tc>
        <w:tc>
          <w:tcPr>
            <w:tcW w:w="864" w:type="dxa"/>
            <w:tcBorders>
              <w:left w:val="single" w:sz="4" w:space="0" w:color="auto"/>
              <w:bottom w:val="single" w:sz="4" w:space="0" w:color="auto"/>
              <w:right w:val="single" w:sz="4" w:space="0" w:color="auto"/>
            </w:tcBorders>
            <w:vAlign w:val="center"/>
          </w:tcPr>
          <w:p w14:paraId="35EAA92E" w14:textId="77777777" w:rsidR="008E64C9" w:rsidRPr="001C4CE8" w:rsidRDefault="008E64C9" w:rsidP="00E67150">
            <w:pPr>
              <w:spacing w:after="0" w:line="360" w:lineRule="auto"/>
              <w:rPr>
                <w:rFonts w:ascii="Times New Roman" w:hAnsi="Times New Roman"/>
              </w:rPr>
            </w:pPr>
          </w:p>
        </w:tc>
      </w:tr>
      <w:tr w:rsidR="008E64C9" w:rsidRPr="001C4CE8" w14:paraId="52B60B8C" w14:textId="77777777" w:rsidTr="004D6EDB">
        <w:trPr>
          <w:trHeight w:hRule="exact" w:val="72"/>
          <w:jc w:val="center"/>
        </w:trPr>
        <w:tc>
          <w:tcPr>
            <w:tcW w:w="7200" w:type="dxa"/>
            <w:tcBorders>
              <w:top w:val="nil"/>
              <w:left w:val="nil"/>
              <w:bottom w:val="nil"/>
              <w:right w:val="nil"/>
            </w:tcBorders>
            <w:vAlign w:val="center"/>
          </w:tcPr>
          <w:p w14:paraId="066F58F9" w14:textId="77777777" w:rsidR="008E64C9" w:rsidRPr="00ED33F5" w:rsidRDefault="008E64C9" w:rsidP="00ED33F5">
            <w:pPr>
              <w:pStyle w:val="ListParagraph"/>
              <w:spacing w:after="0" w:line="240" w:lineRule="auto"/>
              <w:rPr>
                <w:rFonts w:ascii="Times New Roman" w:hAnsi="Times New Roman"/>
              </w:rPr>
            </w:pPr>
          </w:p>
        </w:tc>
        <w:tc>
          <w:tcPr>
            <w:tcW w:w="864" w:type="dxa"/>
            <w:tcBorders>
              <w:left w:val="nil"/>
              <w:bottom w:val="single" w:sz="4" w:space="0" w:color="auto"/>
              <w:right w:val="nil"/>
            </w:tcBorders>
            <w:vAlign w:val="center"/>
          </w:tcPr>
          <w:p w14:paraId="78B4FF60" w14:textId="77777777" w:rsidR="008E64C9" w:rsidRPr="001C4CE8" w:rsidRDefault="008E64C9" w:rsidP="00E67150">
            <w:pPr>
              <w:spacing w:after="0" w:line="360" w:lineRule="auto"/>
              <w:rPr>
                <w:rFonts w:ascii="Times New Roman" w:hAnsi="Times New Roman"/>
              </w:rPr>
            </w:pPr>
          </w:p>
        </w:tc>
      </w:tr>
      <w:tr w:rsidR="008E64C9" w:rsidRPr="001C4CE8" w14:paraId="0BB9D8CC" w14:textId="77777777" w:rsidTr="00E67150">
        <w:trPr>
          <w:jc w:val="center"/>
        </w:trPr>
        <w:tc>
          <w:tcPr>
            <w:tcW w:w="7200" w:type="dxa"/>
            <w:tcBorders>
              <w:top w:val="nil"/>
              <w:left w:val="nil"/>
              <w:bottom w:val="nil"/>
              <w:right w:val="single" w:sz="4" w:space="0" w:color="auto"/>
            </w:tcBorders>
            <w:vAlign w:val="center"/>
          </w:tcPr>
          <w:p w14:paraId="2CE5D580" w14:textId="77777777" w:rsidR="008E64C9" w:rsidRPr="001C4CE8" w:rsidRDefault="008E64C9" w:rsidP="0042481C">
            <w:pPr>
              <w:numPr>
                <w:ilvl w:val="0"/>
                <w:numId w:val="7"/>
              </w:numPr>
              <w:spacing w:after="0" w:line="240" w:lineRule="auto"/>
              <w:rPr>
                <w:rFonts w:ascii="Times New Roman" w:hAnsi="Times New Roman"/>
              </w:rPr>
            </w:pPr>
            <w:r w:rsidRPr="001C4CE8">
              <w:rPr>
                <w:rFonts w:ascii="Times New Roman" w:hAnsi="Times New Roman"/>
              </w:rPr>
              <w:t>A branch of Citi Bank (an American bank)</w:t>
            </w:r>
            <w:r>
              <w:rPr>
                <w:rFonts w:ascii="Times New Roman" w:hAnsi="Times New Roman"/>
              </w:rPr>
              <w:t xml:space="preserve"> in Tokyo</w:t>
            </w:r>
            <w:r w:rsidRPr="001C4CE8">
              <w:rPr>
                <w:rFonts w:ascii="Times New Roman" w:hAnsi="Times New Roman"/>
              </w:rPr>
              <w:t xml:space="preserve">.       </w:t>
            </w:r>
            <w:r w:rsidRPr="001C4CE8">
              <w:rPr>
                <w:rFonts w:ascii="Times New Roman" w:hAnsi="Times New Roman"/>
              </w:rPr>
              <w:tab/>
            </w:r>
          </w:p>
        </w:tc>
        <w:tc>
          <w:tcPr>
            <w:tcW w:w="864" w:type="dxa"/>
            <w:tcBorders>
              <w:left w:val="single" w:sz="4" w:space="0" w:color="auto"/>
            </w:tcBorders>
            <w:vAlign w:val="center"/>
          </w:tcPr>
          <w:p w14:paraId="083C4899" w14:textId="77777777" w:rsidR="008E64C9" w:rsidRPr="001C4CE8" w:rsidRDefault="008E64C9" w:rsidP="00E67150">
            <w:pPr>
              <w:spacing w:after="0" w:line="360" w:lineRule="auto"/>
              <w:rPr>
                <w:rFonts w:ascii="Times New Roman" w:hAnsi="Times New Roman"/>
              </w:rPr>
            </w:pPr>
          </w:p>
        </w:tc>
      </w:tr>
    </w:tbl>
    <w:p w14:paraId="73BEBAF6" w14:textId="77777777" w:rsidR="008E64C9" w:rsidRDefault="008E64C9" w:rsidP="008E64C9">
      <w:pPr>
        <w:tabs>
          <w:tab w:val="left" w:pos="1540"/>
        </w:tabs>
        <w:spacing w:before="120" w:after="0" w:line="360" w:lineRule="auto"/>
        <w:rPr>
          <w:rFonts w:ascii="Times New Roman" w:hAnsi="Times New Roman"/>
        </w:rPr>
      </w:pPr>
    </w:p>
    <w:p w14:paraId="771759B0" w14:textId="77777777" w:rsidR="008E64C9" w:rsidRPr="00AE3615" w:rsidRDefault="008E64C9" w:rsidP="0042481C">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AE3615">
        <w:rPr>
          <w:rFonts w:ascii="Times New Roman" w:hAnsi="Times New Roman"/>
          <w:color w:val="0000FF"/>
        </w:rPr>
        <w:t xml:space="preserve">External Transactions </w:t>
      </w:r>
    </w:p>
    <w:p w14:paraId="55D8AB8C" w14:textId="77777777" w:rsidR="008E64C9" w:rsidRDefault="008E64C9" w:rsidP="008E64C9">
      <w:pPr>
        <w:spacing w:before="120" w:after="0" w:line="276" w:lineRule="auto"/>
        <w:jc w:val="both"/>
        <w:rPr>
          <w:rFonts w:ascii="Times New Roman" w:hAnsi="Times New Roman"/>
        </w:rPr>
      </w:pPr>
      <w:r>
        <w:rPr>
          <w:rFonts w:ascii="Times New Roman" w:hAnsi="Times New Roman"/>
        </w:rPr>
        <w:t xml:space="preserve">Indicate which of the following are included in the GDP / GNI / GNDI / imports (M) / exports (X) / none of Japan in the corresponding boxes. </w:t>
      </w:r>
    </w:p>
    <w:p w14:paraId="743A0860" w14:textId="77777777" w:rsidR="008E64C9" w:rsidRPr="00097C9B" w:rsidRDefault="008E64C9" w:rsidP="008E64C9">
      <w:pPr>
        <w:spacing w:before="120" w:after="0" w:line="276" w:lineRule="auto"/>
        <w:jc w:val="both"/>
        <w:rPr>
          <w:rFonts w:ascii="Times New Roman" w:hAnsi="Times New Roman"/>
          <w:sz w:val="20"/>
        </w:rPr>
      </w:pPr>
      <w:r w:rsidRPr="00097C9B">
        <w:rPr>
          <w:rFonts w:ascii="Times New Roman" w:hAnsi="Times New Roman"/>
          <w:sz w:val="20"/>
        </w:rPr>
        <w:t>[Note that goods and services exported should necessarily be part of the domestic gross value of output (GVO). Thus, in cases where it is identified as ‘export’, mark only ‘X’ in the corresponding boxes.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8E64C9" w:rsidRPr="001C4CE8" w14:paraId="30824E23" w14:textId="77777777" w:rsidTr="00E67150">
        <w:trPr>
          <w:jc w:val="center"/>
        </w:trPr>
        <w:tc>
          <w:tcPr>
            <w:tcW w:w="7488" w:type="dxa"/>
            <w:tcBorders>
              <w:top w:val="nil"/>
              <w:left w:val="nil"/>
              <w:bottom w:val="nil"/>
              <w:right w:val="single" w:sz="4" w:space="0" w:color="auto"/>
            </w:tcBorders>
            <w:vAlign w:val="center"/>
          </w:tcPr>
          <w:p w14:paraId="71604801" w14:textId="77777777" w:rsidR="008E64C9" w:rsidRPr="001C4CE8" w:rsidRDefault="008E64C9" w:rsidP="0042481C">
            <w:pPr>
              <w:numPr>
                <w:ilvl w:val="0"/>
                <w:numId w:val="8"/>
              </w:numPr>
              <w:spacing w:after="0" w:line="240" w:lineRule="auto"/>
              <w:rPr>
                <w:rFonts w:ascii="Times New Roman" w:hAnsi="Times New Roman"/>
              </w:rPr>
            </w:pPr>
            <w:r w:rsidRPr="001C4CE8">
              <w:rPr>
                <w:rFonts w:ascii="Times New Roman" w:hAnsi="Times New Roman"/>
              </w:rPr>
              <w:t>GVA of Toyota production unit located in Thailand.</w:t>
            </w:r>
          </w:p>
        </w:tc>
        <w:tc>
          <w:tcPr>
            <w:tcW w:w="1440" w:type="dxa"/>
            <w:tcBorders>
              <w:left w:val="single" w:sz="4" w:space="0" w:color="auto"/>
              <w:bottom w:val="single" w:sz="4" w:space="0" w:color="auto"/>
            </w:tcBorders>
            <w:vAlign w:val="center"/>
          </w:tcPr>
          <w:p w14:paraId="15B7353E" w14:textId="77777777" w:rsidR="008E64C9" w:rsidRPr="001C4CE8" w:rsidRDefault="008E64C9" w:rsidP="00E67150">
            <w:pPr>
              <w:spacing w:after="0" w:line="360" w:lineRule="auto"/>
              <w:rPr>
                <w:rFonts w:ascii="Times New Roman" w:hAnsi="Times New Roman"/>
              </w:rPr>
            </w:pPr>
          </w:p>
        </w:tc>
      </w:tr>
      <w:tr w:rsidR="008E64C9" w:rsidRPr="001C4CE8" w14:paraId="1127BF90" w14:textId="77777777" w:rsidTr="00AE3615">
        <w:trPr>
          <w:trHeight w:hRule="exact" w:val="72"/>
          <w:jc w:val="center"/>
        </w:trPr>
        <w:tc>
          <w:tcPr>
            <w:tcW w:w="7488" w:type="dxa"/>
            <w:tcBorders>
              <w:top w:val="nil"/>
              <w:left w:val="nil"/>
              <w:bottom w:val="nil"/>
              <w:right w:val="nil"/>
            </w:tcBorders>
            <w:vAlign w:val="center"/>
          </w:tcPr>
          <w:p w14:paraId="11FC5A8D"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192A91CA" w14:textId="77777777" w:rsidR="008E64C9" w:rsidRPr="001C4CE8" w:rsidRDefault="008E64C9" w:rsidP="00E67150">
            <w:pPr>
              <w:spacing w:after="0" w:line="360" w:lineRule="auto"/>
              <w:rPr>
                <w:rFonts w:ascii="Times New Roman" w:hAnsi="Times New Roman"/>
              </w:rPr>
            </w:pPr>
          </w:p>
        </w:tc>
      </w:tr>
      <w:tr w:rsidR="008E64C9" w:rsidRPr="001C4CE8" w14:paraId="151ACE73" w14:textId="77777777" w:rsidTr="00E67150">
        <w:trPr>
          <w:jc w:val="center"/>
        </w:trPr>
        <w:tc>
          <w:tcPr>
            <w:tcW w:w="7488" w:type="dxa"/>
            <w:tcBorders>
              <w:top w:val="nil"/>
              <w:left w:val="nil"/>
              <w:bottom w:val="nil"/>
              <w:right w:val="single" w:sz="4" w:space="0" w:color="auto"/>
            </w:tcBorders>
            <w:vAlign w:val="center"/>
          </w:tcPr>
          <w:p w14:paraId="3CECAE3C" w14:textId="77777777" w:rsidR="008E64C9" w:rsidRPr="001C4CE8" w:rsidRDefault="008E64C9" w:rsidP="0042481C">
            <w:pPr>
              <w:numPr>
                <w:ilvl w:val="0"/>
                <w:numId w:val="8"/>
              </w:numPr>
              <w:tabs>
                <w:tab w:val="left" w:pos="766"/>
              </w:tabs>
              <w:spacing w:after="0" w:line="240" w:lineRule="auto"/>
              <w:rPr>
                <w:rFonts w:ascii="Times New Roman" w:hAnsi="Times New Roman"/>
              </w:rPr>
            </w:pPr>
            <w:r w:rsidRPr="001C4CE8">
              <w:rPr>
                <w:rFonts w:ascii="Times New Roman" w:hAnsi="Times New Roman"/>
              </w:rPr>
              <w:t xml:space="preserve">Toyota </w:t>
            </w:r>
            <w:proofErr w:type="gramStart"/>
            <w:r w:rsidRPr="001C4CE8">
              <w:rPr>
                <w:rFonts w:ascii="Times New Roman" w:hAnsi="Times New Roman"/>
              </w:rPr>
              <w:t>company’s</w:t>
            </w:r>
            <w:proofErr w:type="gramEnd"/>
            <w:r w:rsidRPr="001C4CE8">
              <w:rPr>
                <w:rFonts w:ascii="Times New Roman" w:hAnsi="Times New Roman"/>
              </w:rPr>
              <w:t xml:space="preserve"> share in profit of Toyota production unit in Thailand.  </w:t>
            </w:r>
          </w:p>
        </w:tc>
        <w:tc>
          <w:tcPr>
            <w:tcW w:w="1440" w:type="dxa"/>
            <w:tcBorders>
              <w:left w:val="single" w:sz="4" w:space="0" w:color="auto"/>
              <w:bottom w:val="single" w:sz="4" w:space="0" w:color="auto"/>
            </w:tcBorders>
            <w:vAlign w:val="center"/>
          </w:tcPr>
          <w:p w14:paraId="5EE5131B" w14:textId="77777777" w:rsidR="008E64C9" w:rsidRPr="001C4CE8" w:rsidRDefault="008E64C9" w:rsidP="00E67150">
            <w:pPr>
              <w:spacing w:after="0" w:line="360" w:lineRule="auto"/>
              <w:rPr>
                <w:rFonts w:ascii="Times New Roman" w:hAnsi="Times New Roman"/>
              </w:rPr>
            </w:pPr>
          </w:p>
        </w:tc>
      </w:tr>
      <w:tr w:rsidR="008E64C9" w:rsidRPr="001C4CE8" w14:paraId="738E6FB5" w14:textId="77777777" w:rsidTr="00AE3615">
        <w:trPr>
          <w:trHeight w:hRule="exact" w:val="72"/>
          <w:jc w:val="center"/>
        </w:trPr>
        <w:tc>
          <w:tcPr>
            <w:tcW w:w="7488" w:type="dxa"/>
            <w:tcBorders>
              <w:top w:val="nil"/>
              <w:left w:val="nil"/>
              <w:bottom w:val="nil"/>
              <w:right w:val="nil"/>
            </w:tcBorders>
            <w:vAlign w:val="center"/>
          </w:tcPr>
          <w:p w14:paraId="406ECADF"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7569B695" w14:textId="77777777" w:rsidR="008E64C9" w:rsidRPr="001C4CE8" w:rsidRDefault="008E64C9" w:rsidP="00E67150">
            <w:pPr>
              <w:spacing w:after="0" w:line="360" w:lineRule="auto"/>
              <w:rPr>
                <w:rFonts w:ascii="Times New Roman" w:hAnsi="Times New Roman"/>
              </w:rPr>
            </w:pPr>
          </w:p>
        </w:tc>
      </w:tr>
      <w:tr w:rsidR="008E64C9" w:rsidRPr="001C4CE8" w14:paraId="25EAC809" w14:textId="77777777" w:rsidTr="00E67150">
        <w:trPr>
          <w:jc w:val="center"/>
        </w:trPr>
        <w:tc>
          <w:tcPr>
            <w:tcW w:w="7488" w:type="dxa"/>
            <w:tcBorders>
              <w:top w:val="nil"/>
              <w:left w:val="nil"/>
              <w:bottom w:val="nil"/>
              <w:right w:val="single" w:sz="4" w:space="0" w:color="auto"/>
            </w:tcBorders>
            <w:vAlign w:val="center"/>
          </w:tcPr>
          <w:p w14:paraId="3A605D14" w14:textId="77777777" w:rsidR="008E64C9" w:rsidRPr="001C4CE8" w:rsidRDefault="008E64C9" w:rsidP="0042481C">
            <w:pPr>
              <w:numPr>
                <w:ilvl w:val="0"/>
                <w:numId w:val="8"/>
              </w:numPr>
              <w:tabs>
                <w:tab w:val="left" w:pos="766"/>
              </w:tabs>
              <w:spacing w:after="0" w:line="240" w:lineRule="auto"/>
              <w:rPr>
                <w:rFonts w:ascii="Times New Roman" w:hAnsi="Times New Roman"/>
              </w:rPr>
            </w:pPr>
            <w:r w:rsidRPr="001C4CE8">
              <w:rPr>
                <w:rFonts w:ascii="Times New Roman" w:hAnsi="Times New Roman"/>
              </w:rPr>
              <w:t xml:space="preserve">Receipts of a Japanese construction company working for road </w:t>
            </w:r>
            <w:proofErr w:type="gramStart"/>
            <w:r w:rsidRPr="001C4CE8">
              <w:rPr>
                <w:rFonts w:ascii="Times New Roman" w:hAnsi="Times New Roman"/>
              </w:rPr>
              <w:t>construction  in</w:t>
            </w:r>
            <w:proofErr w:type="gramEnd"/>
            <w:r w:rsidRPr="001C4CE8">
              <w:rPr>
                <w:rFonts w:ascii="Times New Roman" w:hAnsi="Times New Roman"/>
              </w:rPr>
              <w:t xml:space="preserve"> Uganda </w:t>
            </w:r>
            <w:r w:rsidRPr="001C4CE8">
              <w:rPr>
                <w:rFonts w:ascii="Times New Roman" w:hAnsi="Times New Roman"/>
                <w:u w:val="single"/>
              </w:rPr>
              <w:t>without</w:t>
            </w:r>
            <w:r w:rsidRPr="001C4CE8">
              <w:rPr>
                <w:rFonts w:ascii="Times New Roman" w:hAnsi="Times New Roman"/>
              </w:rPr>
              <w:t xml:space="preserve"> a site office.</w:t>
            </w:r>
          </w:p>
        </w:tc>
        <w:tc>
          <w:tcPr>
            <w:tcW w:w="1440" w:type="dxa"/>
            <w:tcBorders>
              <w:left w:val="single" w:sz="4" w:space="0" w:color="auto"/>
              <w:bottom w:val="single" w:sz="4" w:space="0" w:color="auto"/>
            </w:tcBorders>
            <w:vAlign w:val="center"/>
          </w:tcPr>
          <w:p w14:paraId="1DDF9884" w14:textId="77777777" w:rsidR="008E64C9" w:rsidRPr="001C4CE8" w:rsidRDefault="008E64C9" w:rsidP="00E67150">
            <w:pPr>
              <w:spacing w:after="0" w:line="360" w:lineRule="auto"/>
              <w:rPr>
                <w:rFonts w:ascii="Times New Roman" w:hAnsi="Times New Roman"/>
              </w:rPr>
            </w:pPr>
          </w:p>
        </w:tc>
      </w:tr>
      <w:tr w:rsidR="008E64C9" w:rsidRPr="001C4CE8" w14:paraId="0694D483" w14:textId="77777777" w:rsidTr="00AE3615">
        <w:trPr>
          <w:trHeight w:hRule="exact" w:val="72"/>
          <w:jc w:val="center"/>
        </w:trPr>
        <w:tc>
          <w:tcPr>
            <w:tcW w:w="7488" w:type="dxa"/>
            <w:tcBorders>
              <w:top w:val="nil"/>
              <w:left w:val="nil"/>
              <w:bottom w:val="nil"/>
              <w:right w:val="nil"/>
            </w:tcBorders>
            <w:vAlign w:val="center"/>
          </w:tcPr>
          <w:p w14:paraId="3B08D112"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5C49642C" w14:textId="77777777" w:rsidR="008E64C9" w:rsidRPr="001C4CE8" w:rsidRDefault="008E64C9" w:rsidP="00E67150">
            <w:pPr>
              <w:spacing w:after="0" w:line="360" w:lineRule="auto"/>
              <w:rPr>
                <w:rFonts w:ascii="Times New Roman" w:hAnsi="Times New Roman"/>
              </w:rPr>
            </w:pPr>
          </w:p>
        </w:tc>
      </w:tr>
      <w:tr w:rsidR="008E64C9" w:rsidRPr="001C4CE8" w14:paraId="28F85877" w14:textId="77777777" w:rsidTr="00E67150">
        <w:trPr>
          <w:jc w:val="center"/>
        </w:trPr>
        <w:tc>
          <w:tcPr>
            <w:tcW w:w="7488" w:type="dxa"/>
            <w:tcBorders>
              <w:top w:val="nil"/>
              <w:left w:val="nil"/>
              <w:bottom w:val="nil"/>
              <w:right w:val="single" w:sz="4" w:space="0" w:color="auto"/>
            </w:tcBorders>
            <w:vAlign w:val="center"/>
          </w:tcPr>
          <w:p w14:paraId="16A967FB" w14:textId="77777777" w:rsidR="008E64C9" w:rsidRPr="001C4CE8" w:rsidRDefault="008E64C9" w:rsidP="0042481C">
            <w:pPr>
              <w:numPr>
                <w:ilvl w:val="0"/>
                <w:numId w:val="8"/>
              </w:numPr>
              <w:tabs>
                <w:tab w:val="left" w:pos="766"/>
              </w:tabs>
              <w:spacing w:after="0" w:line="240" w:lineRule="auto"/>
              <w:rPr>
                <w:rFonts w:ascii="Times New Roman" w:hAnsi="Times New Roman"/>
              </w:rPr>
            </w:pPr>
            <w:r w:rsidRPr="001C4CE8">
              <w:rPr>
                <w:rFonts w:ascii="Times New Roman" w:hAnsi="Times New Roman"/>
              </w:rPr>
              <w:t xml:space="preserve">Payments made to an Indian software company for providing consultant to Tokyo University. </w:t>
            </w:r>
          </w:p>
        </w:tc>
        <w:tc>
          <w:tcPr>
            <w:tcW w:w="1440" w:type="dxa"/>
            <w:tcBorders>
              <w:left w:val="single" w:sz="4" w:space="0" w:color="auto"/>
              <w:bottom w:val="single" w:sz="4" w:space="0" w:color="auto"/>
            </w:tcBorders>
            <w:vAlign w:val="center"/>
          </w:tcPr>
          <w:p w14:paraId="7C06B91C" w14:textId="77777777" w:rsidR="008E64C9" w:rsidRPr="001C4CE8" w:rsidRDefault="008E64C9" w:rsidP="00E67150">
            <w:pPr>
              <w:spacing w:after="0" w:line="360" w:lineRule="auto"/>
              <w:rPr>
                <w:rFonts w:ascii="Times New Roman" w:hAnsi="Times New Roman"/>
              </w:rPr>
            </w:pPr>
          </w:p>
        </w:tc>
      </w:tr>
      <w:tr w:rsidR="008E64C9" w:rsidRPr="001C4CE8" w14:paraId="5797E820" w14:textId="77777777" w:rsidTr="00AE3615">
        <w:trPr>
          <w:trHeight w:hRule="exact" w:val="72"/>
          <w:jc w:val="center"/>
        </w:trPr>
        <w:tc>
          <w:tcPr>
            <w:tcW w:w="7488" w:type="dxa"/>
            <w:tcBorders>
              <w:top w:val="nil"/>
              <w:left w:val="nil"/>
              <w:bottom w:val="nil"/>
              <w:right w:val="nil"/>
            </w:tcBorders>
            <w:vAlign w:val="center"/>
          </w:tcPr>
          <w:p w14:paraId="5A669948"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2D134702" w14:textId="77777777" w:rsidR="008E64C9" w:rsidRPr="001C4CE8" w:rsidRDefault="008E64C9" w:rsidP="00E67150">
            <w:pPr>
              <w:spacing w:after="0" w:line="360" w:lineRule="auto"/>
              <w:rPr>
                <w:rFonts w:ascii="Times New Roman" w:hAnsi="Times New Roman"/>
              </w:rPr>
            </w:pPr>
          </w:p>
        </w:tc>
      </w:tr>
      <w:tr w:rsidR="008E64C9" w:rsidRPr="001C4CE8" w14:paraId="07D1C1F6" w14:textId="77777777" w:rsidTr="00E67150">
        <w:trPr>
          <w:jc w:val="center"/>
        </w:trPr>
        <w:tc>
          <w:tcPr>
            <w:tcW w:w="7488" w:type="dxa"/>
            <w:tcBorders>
              <w:top w:val="nil"/>
              <w:left w:val="nil"/>
              <w:bottom w:val="nil"/>
              <w:right w:val="single" w:sz="4" w:space="0" w:color="auto"/>
            </w:tcBorders>
            <w:vAlign w:val="center"/>
          </w:tcPr>
          <w:p w14:paraId="79B0E9A4" w14:textId="77777777" w:rsidR="008E64C9" w:rsidRPr="001C4CE8" w:rsidRDefault="008E64C9" w:rsidP="0042481C">
            <w:pPr>
              <w:numPr>
                <w:ilvl w:val="0"/>
                <w:numId w:val="8"/>
              </w:numPr>
              <w:tabs>
                <w:tab w:val="left" w:pos="770"/>
              </w:tabs>
              <w:spacing w:after="0" w:line="240" w:lineRule="auto"/>
              <w:rPr>
                <w:rFonts w:ascii="Times New Roman" w:hAnsi="Times New Roman"/>
              </w:rPr>
            </w:pPr>
            <w:r w:rsidRPr="001C4CE8">
              <w:rPr>
                <w:rFonts w:ascii="Times New Roman" w:hAnsi="Times New Roman"/>
              </w:rPr>
              <w:t>Payments made to a Samoan Tourist Resort by Japanese tourists.</w:t>
            </w:r>
            <w:r w:rsidRPr="001C4CE8">
              <w:rPr>
                <w:rFonts w:ascii="Times New Roman" w:hAnsi="Times New Roman"/>
              </w:rPr>
              <w:tab/>
              <w:t xml:space="preserve">    </w:t>
            </w:r>
          </w:p>
        </w:tc>
        <w:tc>
          <w:tcPr>
            <w:tcW w:w="1440" w:type="dxa"/>
            <w:tcBorders>
              <w:left w:val="single" w:sz="4" w:space="0" w:color="auto"/>
              <w:bottom w:val="single" w:sz="4" w:space="0" w:color="auto"/>
            </w:tcBorders>
            <w:vAlign w:val="center"/>
          </w:tcPr>
          <w:p w14:paraId="13002680" w14:textId="77777777" w:rsidR="008E64C9" w:rsidRPr="001C4CE8" w:rsidRDefault="008E64C9" w:rsidP="00E67150">
            <w:pPr>
              <w:spacing w:after="0" w:line="360" w:lineRule="auto"/>
              <w:rPr>
                <w:rFonts w:ascii="Times New Roman" w:hAnsi="Times New Roman"/>
              </w:rPr>
            </w:pPr>
          </w:p>
        </w:tc>
      </w:tr>
      <w:tr w:rsidR="008E64C9" w:rsidRPr="001C4CE8" w14:paraId="295A2C26" w14:textId="77777777" w:rsidTr="00AE3615">
        <w:trPr>
          <w:trHeight w:hRule="exact" w:val="72"/>
          <w:jc w:val="center"/>
        </w:trPr>
        <w:tc>
          <w:tcPr>
            <w:tcW w:w="7488" w:type="dxa"/>
            <w:tcBorders>
              <w:top w:val="nil"/>
              <w:left w:val="nil"/>
              <w:bottom w:val="nil"/>
              <w:right w:val="nil"/>
            </w:tcBorders>
            <w:vAlign w:val="center"/>
          </w:tcPr>
          <w:p w14:paraId="150ABC75"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57EC8FEC" w14:textId="77777777" w:rsidR="008E64C9" w:rsidRPr="001C4CE8" w:rsidRDefault="008E64C9" w:rsidP="00E67150">
            <w:pPr>
              <w:spacing w:after="0" w:line="360" w:lineRule="auto"/>
              <w:rPr>
                <w:rFonts w:ascii="Times New Roman" w:hAnsi="Times New Roman"/>
              </w:rPr>
            </w:pPr>
          </w:p>
        </w:tc>
      </w:tr>
      <w:tr w:rsidR="008E64C9" w:rsidRPr="001C4CE8" w14:paraId="569E7CBA" w14:textId="77777777" w:rsidTr="00E67150">
        <w:trPr>
          <w:jc w:val="center"/>
        </w:trPr>
        <w:tc>
          <w:tcPr>
            <w:tcW w:w="7488" w:type="dxa"/>
            <w:tcBorders>
              <w:top w:val="nil"/>
              <w:left w:val="nil"/>
              <w:bottom w:val="nil"/>
              <w:right w:val="single" w:sz="4" w:space="0" w:color="auto"/>
            </w:tcBorders>
            <w:vAlign w:val="center"/>
          </w:tcPr>
          <w:p w14:paraId="035C785D" w14:textId="77777777" w:rsidR="008E64C9" w:rsidRPr="001C4CE8" w:rsidRDefault="008E64C9" w:rsidP="0042481C">
            <w:pPr>
              <w:numPr>
                <w:ilvl w:val="0"/>
                <w:numId w:val="8"/>
              </w:numPr>
              <w:tabs>
                <w:tab w:val="left" w:pos="770"/>
              </w:tabs>
              <w:spacing w:after="0" w:line="240" w:lineRule="auto"/>
              <w:rPr>
                <w:rFonts w:ascii="Times New Roman" w:hAnsi="Times New Roman"/>
              </w:rPr>
            </w:pPr>
            <w:r w:rsidRPr="001C4CE8">
              <w:rPr>
                <w:rFonts w:ascii="Times New Roman" w:hAnsi="Times New Roman"/>
              </w:rPr>
              <w:t xml:space="preserve">Salary earned by Japanese crew members of a ship of a Hong Kong shipping company.  </w:t>
            </w:r>
          </w:p>
        </w:tc>
        <w:tc>
          <w:tcPr>
            <w:tcW w:w="1440" w:type="dxa"/>
            <w:tcBorders>
              <w:left w:val="single" w:sz="4" w:space="0" w:color="auto"/>
              <w:bottom w:val="single" w:sz="4" w:space="0" w:color="auto"/>
            </w:tcBorders>
            <w:vAlign w:val="center"/>
          </w:tcPr>
          <w:p w14:paraId="0D823100" w14:textId="77777777" w:rsidR="008E64C9" w:rsidRPr="001C4CE8" w:rsidRDefault="008E64C9" w:rsidP="00E67150">
            <w:pPr>
              <w:spacing w:after="0" w:line="360" w:lineRule="auto"/>
              <w:rPr>
                <w:rFonts w:ascii="Times New Roman" w:hAnsi="Times New Roman"/>
              </w:rPr>
            </w:pPr>
          </w:p>
        </w:tc>
      </w:tr>
      <w:tr w:rsidR="008E64C9" w:rsidRPr="001C4CE8" w14:paraId="534B63D8" w14:textId="77777777" w:rsidTr="00AE3615">
        <w:trPr>
          <w:trHeight w:hRule="exact" w:val="72"/>
          <w:jc w:val="center"/>
        </w:trPr>
        <w:tc>
          <w:tcPr>
            <w:tcW w:w="7488" w:type="dxa"/>
            <w:tcBorders>
              <w:top w:val="nil"/>
              <w:left w:val="nil"/>
              <w:bottom w:val="nil"/>
              <w:right w:val="nil"/>
            </w:tcBorders>
            <w:vAlign w:val="center"/>
          </w:tcPr>
          <w:p w14:paraId="1923E076"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1066D022" w14:textId="77777777" w:rsidR="008E64C9" w:rsidRPr="001C4CE8" w:rsidRDefault="008E64C9" w:rsidP="00E67150">
            <w:pPr>
              <w:spacing w:after="0" w:line="360" w:lineRule="auto"/>
              <w:rPr>
                <w:rFonts w:ascii="Times New Roman" w:hAnsi="Times New Roman"/>
              </w:rPr>
            </w:pPr>
          </w:p>
        </w:tc>
      </w:tr>
      <w:tr w:rsidR="008E64C9" w:rsidRPr="001C4CE8" w14:paraId="57052C70" w14:textId="77777777" w:rsidTr="00E67150">
        <w:trPr>
          <w:jc w:val="center"/>
        </w:trPr>
        <w:tc>
          <w:tcPr>
            <w:tcW w:w="7488" w:type="dxa"/>
            <w:tcBorders>
              <w:top w:val="nil"/>
              <w:left w:val="nil"/>
              <w:bottom w:val="nil"/>
              <w:right w:val="single" w:sz="4" w:space="0" w:color="auto"/>
            </w:tcBorders>
            <w:vAlign w:val="center"/>
          </w:tcPr>
          <w:p w14:paraId="0E4237DA" w14:textId="77777777" w:rsidR="008E64C9" w:rsidRPr="001C4CE8" w:rsidRDefault="008E64C9" w:rsidP="0042481C">
            <w:pPr>
              <w:numPr>
                <w:ilvl w:val="0"/>
                <w:numId w:val="8"/>
              </w:numPr>
              <w:tabs>
                <w:tab w:val="left" w:pos="770"/>
              </w:tabs>
              <w:spacing w:after="0" w:line="240" w:lineRule="auto"/>
              <w:rPr>
                <w:rFonts w:ascii="Times New Roman" w:hAnsi="Times New Roman"/>
              </w:rPr>
            </w:pPr>
            <w:r w:rsidRPr="001C4CE8">
              <w:rPr>
                <w:rFonts w:ascii="Times New Roman" w:hAnsi="Times New Roman"/>
              </w:rPr>
              <w:t>GVA of Citi Bank (American) branch located in Tokyo.</w:t>
            </w:r>
          </w:p>
        </w:tc>
        <w:tc>
          <w:tcPr>
            <w:tcW w:w="1440" w:type="dxa"/>
            <w:tcBorders>
              <w:left w:val="single" w:sz="4" w:space="0" w:color="auto"/>
              <w:bottom w:val="single" w:sz="4" w:space="0" w:color="auto"/>
            </w:tcBorders>
            <w:vAlign w:val="center"/>
          </w:tcPr>
          <w:p w14:paraId="1D656CA1" w14:textId="77777777" w:rsidR="008E64C9" w:rsidRPr="001C4CE8" w:rsidRDefault="008E64C9" w:rsidP="00E67150">
            <w:pPr>
              <w:spacing w:after="0" w:line="360" w:lineRule="auto"/>
              <w:rPr>
                <w:rFonts w:ascii="Times New Roman" w:hAnsi="Times New Roman"/>
              </w:rPr>
            </w:pPr>
          </w:p>
        </w:tc>
      </w:tr>
      <w:tr w:rsidR="008E64C9" w:rsidRPr="001C4CE8" w14:paraId="1F9B908E" w14:textId="77777777" w:rsidTr="00AE3615">
        <w:trPr>
          <w:trHeight w:hRule="exact" w:val="72"/>
          <w:jc w:val="center"/>
        </w:trPr>
        <w:tc>
          <w:tcPr>
            <w:tcW w:w="7488" w:type="dxa"/>
            <w:tcBorders>
              <w:top w:val="nil"/>
              <w:left w:val="nil"/>
              <w:bottom w:val="nil"/>
              <w:right w:val="nil"/>
            </w:tcBorders>
            <w:vAlign w:val="center"/>
          </w:tcPr>
          <w:p w14:paraId="7C869741"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52659F42" w14:textId="77777777" w:rsidR="008E64C9" w:rsidRPr="001C4CE8" w:rsidRDefault="008E64C9" w:rsidP="00E67150">
            <w:pPr>
              <w:spacing w:after="0" w:line="360" w:lineRule="auto"/>
              <w:rPr>
                <w:rFonts w:ascii="Times New Roman" w:hAnsi="Times New Roman"/>
              </w:rPr>
            </w:pPr>
          </w:p>
        </w:tc>
      </w:tr>
      <w:tr w:rsidR="008E64C9" w:rsidRPr="001C4CE8" w14:paraId="1DB6D244" w14:textId="77777777" w:rsidTr="00E67150">
        <w:trPr>
          <w:jc w:val="center"/>
        </w:trPr>
        <w:tc>
          <w:tcPr>
            <w:tcW w:w="7488" w:type="dxa"/>
            <w:tcBorders>
              <w:top w:val="nil"/>
              <w:left w:val="nil"/>
              <w:bottom w:val="nil"/>
              <w:right w:val="single" w:sz="4" w:space="0" w:color="auto"/>
            </w:tcBorders>
            <w:vAlign w:val="center"/>
          </w:tcPr>
          <w:p w14:paraId="2E054871" w14:textId="77777777" w:rsidR="008E64C9" w:rsidRPr="001C4CE8" w:rsidRDefault="008E64C9" w:rsidP="0042481C">
            <w:pPr>
              <w:numPr>
                <w:ilvl w:val="0"/>
                <w:numId w:val="8"/>
              </w:numPr>
              <w:tabs>
                <w:tab w:val="left" w:pos="770"/>
              </w:tabs>
              <w:spacing w:after="0" w:line="240" w:lineRule="auto"/>
              <w:rPr>
                <w:rFonts w:ascii="Times New Roman" w:hAnsi="Times New Roman"/>
              </w:rPr>
            </w:pPr>
            <w:r w:rsidRPr="001C4CE8">
              <w:rPr>
                <w:rFonts w:ascii="Times New Roman" w:hAnsi="Times New Roman"/>
              </w:rPr>
              <w:t>Money sent home by non-resident Japanese worker (working for long duration)</w:t>
            </w:r>
          </w:p>
        </w:tc>
        <w:tc>
          <w:tcPr>
            <w:tcW w:w="1440" w:type="dxa"/>
            <w:tcBorders>
              <w:left w:val="single" w:sz="4" w:space="0" w:color="auto"/>
              <w:bottom w:val="single" w:sz="4" w:space="0" w:color="auto"/>
            </w:tcBorders>
            <w:vAlign w:val="center"/>
          </w:tcPr>
          <w:p w14:paraId="1BB8DB03" w14:textId="77777777" w:rsidR="008E64C9" w:rsidRPr="001C4CE8" w:rsidRDefault="008E64C9" w:rsidP="00E67150">
            <w:pPr>
              <w:spacing w:after="0" w:line="360" w:lineRule="auto"/>
              <w:rPr>
                <w:rFonts w:ascii="Times New Roman" w:hAnsi="Times New Roman"/>
              </w:rPr>
            </w:pPr>
          </w:p>
        </w:tc>
      </w:tr>
      <w:tr w:rsidR="008E64C9" w:rsidRPr="001C4CE8" w14:paraId="0A470D18" w14:textId="77777777" w:rsidTr="00AE3615">
        <w:trPr>
          <w:trHeight w:hRule="exact" w:val="72"/>
          <w:jc w:val="center"/>
        </w:trPr>
        <w:tc>
          <w:tcPr>
            <w:tcW w:w="7488" w:type="dxa"/>
            <w:tcBorders>
              <w:top w:val="nil"/>
              <w:left w:val="nil"/>
              <w:bottom w:val="nil"/>
              <w:right w:val="nil"/>
            </w:tcBorders>
            <w:vAlign w:val="center"/>
          </w:tcPr>
          <w:p w14:paraId="09AD3BD2"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55DC94D8" w14:textId="77777777" w:rsidR="008E64C9" w:rsidRPr="001C4CE8" w:rsidRDefault="008E64C9" w:rsidP="00E67150">
            <w:pPr>
              <w:spacing w:after="0" w:line="360" w:lineRule="auto"/>
              <w:rPr>
                <w:rFonts w:ascii="Times New Roman" w:hAnsi="Times New Roman"/>
              </w:rPr>
            </w:pPr>
          </w:p>
        </w:tc>
      </w:tr>
      <w:tr w:rsidR="008E64C9" w:rsidRPr="001C4CE8" w14:paraId="0A910E91" w14:textId="77777777" w:rsidTr="00E67150">
        <w:trPr>
          <w:jc w:val="center"/>
        </w:trPr>
        <w:tc>
          <w:tcPr>
            <w:tcW w:w="7488" w:type="dxa"/>
            <w:tcBorders>
              <w:top w:val="nil"/>
              <w:left w:val="nil"/>
              <w:bottom w:val="nil"/>
              <w:right w:val="single" w:sz="4" w:space="0" w:color="auto"/>
            </w:tcBorders>
            <w:vAlign w:val="center"/>
          </w:tcPr>
          <w:p w14:paraId="62CE1766" w14:textId="77777777" w:rsidR="008E64C9" w:rsidRPr="001C4CE8" w:rsidRDefault="008E64C9" w:rsidP="0042481C">
            <w:pPr>
              <w:numPr>
                <w:ilvl w:val="0"/>
                <w:numId w:val="8"/>
              </w:numPr>
              <w:tabs>
                <w:tab w:val="left" w:pos="770"/>
              </w:tabs>
              <w:spacing w:after="0" w:line="240" w:lineRule="auto"/>
              <w:rPr>
                <w:rFonts w:ascii="Times New Roman" w:hAnsi="Times New Roman"/>
              </w:rPr>
            </w:pPr>
            <w:r w:rsidRPr="001C4CE8">
              <w:rPr>
                <w:rFonts w:ascii="Times New Roman" w:hAnsi="Times New Roman"/>
              </w:rPr>
              <w:t>Insurance claims received by a Japanese household from a foreign insurance company.</w:t>
            </w:r>
          </w:p>
        </w:tc>
        <w:tc>
          <w:tcPr>
            <w:tcW w:w="1440" w:type="dxa"/>
            <w:tcBorders>
              <w:left w:val="single" w:sz="4" w:space="0" w:color="auto"/>
              <w:bottom w:val="single" w:sz="4" w:space="0" w:color="auto"/>
              <w:right w:val="single" w:sz="4" w:space="0" w:color="auto"/>
            </w:tcBorders>
            <w:vAlign w:val="center"/>
          </w:tcPr>
          <w:p w14:paraId="1764A16A" w14:textId="77777777" w:rsidR="008E64C9" w:rsidRPr="001C4CE8" w:rsidRDefault="008E64C9" w:rsidP="00E67150">
            <w:pPr>
              <w:spacing w:after="0" w:line="360" w:lineRule="auto"/>
              <w:rPr>
                <w:rFonts w:ascii="Times New Roman" w:hAnsi="Times New Roman"/>
              </w:rPr>
            </w:pPr>
          </w:p>
        </w:tc>
      </w:tr>
      <w:tr w:rsidR="008E64C9" w:rsidRPr="001C4CE8" w14:paraId="14F4FE90" w14:textId="77777777" w:rsidTr="00AE3615">
        <w:trPr>
          <w:trHeight w:hRule="exact" w:val="72"/>
          <w:jc w:val="center"/>
        </w:trPr>
        <w:tc>
          <w:tcPr>
            <w:tcW w:w="7488" w:type="dxa"/>
            <w:tcBorders>
              <w:top w:val="nil"/>
              <w:left w:val="nil"/>
              <w:bottom w:val="nil"/>
              <w:right w:val="nil"/>
            </w:tcBorders>
            <w:vAlign w:val="center"/>
          </w:tcPr>
          <w:p w14:paraId="79E886D9" w14:textId="77777777" w:rsidR="008E64C9" w:rsidRPr="00ED33F5" w:rsidRDefault="008E64C9" w:rsidP="00ED33F5">
            <w:pPr>
              <w:pStyle w:val="ListParagraph"/>
              <w:spacing w:after="0" w:line="240" w:lineRule="auto"/>
              <w:rPr>
                <w:rFonts w:ascii="Times New Roman" w:hAnsi="Times New Roman"/>
              </w:rPr>
            </w:pPr>
          </w:p>
        </w:tc>
        <w:tc>
          <w:tcPr>
            <w:tcW w:w="1440" w:type="dxa"/>
            <w:tcBorders>
              <w:left w:val="nil"/>
              <w:bottom w:val="single" w:sz="4" w:space="0" w:color="auto"/>
              <w:right w:val="nil"/>
            </w:tcBorders>
            <w:vAlign w:val="center"/>
          </w:tcPr>
          <w:p w14:paraId="688A192F" w14:textId="77777777" w:rsidR="008E64C9" w:rsidRPr="001C4CE8" w:rsidRDefault="008E64C9" w:rsidP="00E67150">
            <w:pPr>
              <w:spacing w:after="0" w:line="360" w:lineRule="auto"/>
              <w:rPr>
                <w:rFonts w:ascii="Times New Roman" w:hAnsi="Times New Roman"/>
              </w:rPr>
            </w:pPr>
          </w:p>
        </w:tc>
      </w:tr>
      <w:tr w:rsidR="008E64C9" w:rsidRPr="001C4CE8" w14:paraId="628E59BD" w14:textId="77777777" w:rsidTr="00E67150">
        <w:trPr>
          <w:jc w:val="center"/>
        </w:trPr>
        <w:tc>
          <w:tcPr>
            <w:tcW w:w="7488" w:type="dxa"/>
            <w:tcBorders>
              <w:top w:val="nil"/>
              <w:left w:val="nil"/>
              <w:bottom w:val="nil"/>
              <w:right w:val="single" w:sz="4" w:space="0" w:color="auto"/>
            </w:tcBorders>
            <w:vAlign w:val="center"/>
          </w:tcPr>
          <w:p w14:paraId="15D68FAA" w14:textId="77777777" w:rsidR="008E64C9" w:rsidRPr="001C4CE8" w:rsidRDefault="008E64C9" w:rsidP="0042481C">
            <w:pPr>
              <w:numPr>
                <w:ilvl w:val="0"/>
                <w:numId w:val="8"/>
              </w:numPr>
              <w:spacing w:after="0" w:line="240" w:lineRule="auto"/>
              <w:rPr>
                <w:rFonts w:ascii="Times New Roman" w:hAnsi="Times New Roman"/>
              </w:rPr>
            </w:pPr>
            <w:r w:rsidRPr="001C4CE8">
              <w:rPr>
                <w:rFonts w:ascii="Times New Roman" w:hAnsi="Times New Roman"/>
              </w:rPr>
              <w:t xml:space="preserve">Donation form British NGO for construction of a new building of a Christian missionary school in Tokyo.       </w:t>
            </w:r>
            <w:r w:rsidRPr="001C4CE8">
              <w:rPr>
                <w:rFonts w:ascii="Times New Roman" w:hAnsi="Times New Roman"/>
              </w:rPr>
              <w:tab/>
            </w:r>
          </w:p>
        </w:tc>
        <w:tc>
          <w:tcPr>
            <w:tcW w:w="1440" w:type="dxa"/>
            <w:tcBorders>
              <w:left w:val="single" w:sz="4" w:space="0" w:color="auto"/>
            </w:tcBorders>
            <w:vAlign w:val="center"/>
          </w:tcPr>
          <w:p w14:paraId="63522CD2" w14:textId="77777777" w:rsidR="008E64C9" w:rsidRPr="001C4CE8" w:rsidRDefault="008E64C9" w:rsidP="00E67150">
            <w:pPr>
              <w:spacing w:after="0" w:line="360" w:lineRule="auto"/>
              <w:rPr>
                <w:rFonts w:ascii="Times New Roman" w:hAnsi="Times New Roman"/>
              </w:rPr>
            </w:pPr>
          </w:p>
        </w:tc>
      </w:tr>
    </w:tbl>
    <w:p w14:paraId="7B7F5ED5" w14:textId="77777777" w:rsidR="008E64C9" w:rsidRDefault="008E64C9" w:rsidP="008E64C9">
      <w:pPr>
        <w:spacing w:before="120" w:after="0"/>
        <w:rPr>
          <w:rFonts w:ascii="Times New Roman" w:hAnsi="Times New Roman" w:cs="Times New Roman"/>
          <w:sz w:val="24"/>
          <w:szCs w:val="24"/>
        </w:rPr>
      </w:pPr>
    </w:p>
    <w:p w14:paraId="6AD60E8E" w14:textId="77777777" w:rsidR="00A07568" w:rsidRPr="00AE3615" w:rsidRDefault="00A07568" w:rsidP="0042481C">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AE3615">
        <w:rPr>
          <w:rFonts w:ascii="Times New Roman" w:hAnsi="Times New Roman"/>
          <w:color w:val="0000FF"/>
        </w:rPr>
        <w:lastRenderedPageBreak/>
        <w:t xml:space="preserve">State whether the following are exchange or transfer </w:t>
      </w:r>
    </w:p>
    <w:p w14:paraId="30F94271" w14:textId="77777777" w:rsidR="00A07568" w:rsidRDefault="00A07568" w:rsidP="0042481C">
      <w:pPr>
        <w:numPr>
          <w:ilvl w:val="0"/>
          <w:numId w:val="4"/>
        </w:numPr>
        <w:spacing w:before="120" w:after="0" w:line="276" w:lineRule="auto"/>
        <w:jc w:val="both"/>
        <w:rPr>
          <w:rFonts w:ascii="Times New Roman" w:hAnsi="Times New Roman"/>
        </w:rPr>
      </w:pPr>
      <w:r>
        <w:rPr>
          <w:rFonts w:ascii="Times New Roman" w:hAnsi="Times New Roman"/>
        </w:rPr>
        <w:t>Depositing money in a savings account of a commercial bank.</w:t>
      </w:r>
    </w:p>
    <w:p w14:paraId="152E5863" w14:textId="77777777" w:rsidR="00A07568" w:rsidRPr="00335066" w:rsidRDefault="00A07568" w:rsidP="0042481C">
      <w:pPr>
        <w:numPr>
          <w:ilvl w:val="0"/>
          <w:numId w:val="4"/>
        </w:numPr>
        <w:spacing w:before="120" w:after="0" w:line="276" w:lineRule="auto"/>
        <w:ind w:left="714" w:hanging="357"/>
        <w:jc w:val="both"/>
        <w:rPr>
          <w:rFonts w:ascii="Times New Roman" w:hAnsi="Times New Roman"/>
          <w:lang w:val="en-IN"/>
        </w:rPr>
      </w:pPr>
      <w:r w:rsidRPr="00335066">
        <w:rPr>
          <w:rFonts w:ascii="Times New Roman" w:hAnsi="Times New Roman"/>
        </w:rPr>
        <w:t>Picking co-passengers pocket</w:t>
      </w:r>
      <w:r>
        <w:rPr>
          <w:rFonts w:ascii="Times New Roman" w:hAnsi="Times New Roman"/>
        </w:rPr>
        <w:t>.</w:t>
      </w:r>
    </w:p>
    <w:p w14:paraId="0B9314EF" w14:textId="77777777" w:rsidR="00A07568" w:rsidRPr="00335066" w:rsidRDefault="00A07568" w:rsidP="0042481C">
      <w:pPr>
        <w:numPr>
          <w:ilvl w:val="0"/>
          <w:numId w:val="4"/>
        </w:numPr>
        <w:spacing w:before="120" w:after="0" w:line="276" w:lineRule="auto"/>
        <w:ind w:left="714" w:hanging="357"/>
        <w:jc w:val="both"/>
        <w:rPr>
          <w:rFonts w:ascii="Times New Roman" w:hAnsi="Times New Roman"/>
          <w:lang w:val="en-IN"/>
        </w:rPr>
      </w:pPr>
      <w:r w:rsidRPr="00335066">
        <w:rPr>
          <w:rFonts w:ascii="Times New Roman" w:hAnsi="Times New Roman"/>
        </w:rPr>
        <w:t xml:space="preserve">Payment of income tax </w:t>
      </w:r>
    </w:p>
    <w:p w14:paraId="45BD5898" w14:textId="77777777" w:rsidR="00A07568" w:rsidRDefault="00A07568" w:rsidP="0042481C">
      <w:pPr>
        <w:numPr>
          <w:ilvl w:val="0"/>
          <w:numId w:val="4"/>
        </w:numPr>
        <w:spacing w:before="120" w:after="0" w:line="276" w:lineRule="auto"/>
        <w:ind w:left="714" w:hanging="357"/>
        <w:jc w:val="both"/>
        <w:rPr>
          <w:rFonts w:ascii="Times New Roman" w:hAnsi="Times New Roman"/>
          <w:lang w:val="en-IN"/>
        </w:rPr>
      </w:pPr>
      <w:r w:rsidRPr="00335066">
        <w:rPr>
          <w:rFonts w:ascii="Times New Roman" w:hAnsi="Times New Roman"/>
        </w:rPr>
        <w:t>Sale of smuggled goods</w:t>
      </w:r>
      <w:r w:rsidRPr="0094728D">
        <w:rPr>
          <w:rFonts w:ascii="Times New Roman" w:hAnsi="Times New Roman"/>
          <w:lang w:val="en-IN"/>
        </w:rPr>
        <w:t xml:space="preserve"> </w:t>
      </w:r>
    </w:p>
    <w:p w14:paraId="238C0EBC" w14:textId="755A5A07" w:rsidR="00E93F40" w:rsidRPr="004656C6" w:rsidRDefault="00A07568" w:rsidP="0042481C">
      <w:pPr>
        <w:numPr>
          <w:ilvl w:val="0"/>
          <w:numId w:val="4"/>
        </w:numPr>
        <w:spacing w:before="120" w:after="0" w:line="276" w:lineRule="auto"/>
        <w:ind w:left="714" w:hanging="357"/>
        <w:jc w:val="both"/>
        <w:rPr>
          <w:rFonts w:ascii="Times New Roman" w:hAnsi="Times New Roman"/>
          <w:lang w:val="en-IN"/>
        </w:rPr>
      </w:pPr>
      <w:r w:rsidRPr="00335066">
        <w:rPr>
          <w:rFonts w:ascii="Times New Roman" w:hAnsi="Times New Roman"/>
        </w:rPr>
        <w:t>Payment made after losing a bet</w:t>
      </w:r>
      <w:r w:rsidR="004656C6">
        <w:rPr>
          <w:rFonts w:ascii="Times New Roman" w:hAnsi="Times New Roman"/>
          <w:lang w:val="en-IN"/>
        </w:rPr>
        <w:t>.</w:t>
      </w:r>
      <w:bookmarkStart w:id="0" w:name="_GoBack"/>
      <w:bookmarkEnd w:id="0"/>
    </w:p>
    <w:sectPr w:rsidR="00E93F40" w:rsidRPr="004656C6" w:rsidSect="006262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96AD1" w14:textId="77777777" w:rsidR="00550868" w:rsidRDefault="00550868" w:rsidP="000A2147">
      <w:pPr>
        <w:spacing w:after="0" w:line="240" w:lineRule="auto"/>
      </w:pPr>
      <w:r>
        <w:separator/>
      </w:r>
    </w:p>
  </w:endnote>
  <w:endnote w:type="continuationSeparator" w:id="0">
    <w:p w14:paraId="01FC3352" w14:textId="77777777" w:rsidR="00550868" w:rsidRDefault="00550868"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AC85" w14:textId="6D331BBA" w:rsidR="00E67150" w:rsidRDefault="00E67150"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358458BA" w:rsidR="00E67150" w:rsidRDefault="00E67150" w:rsidP="006B7A9B">
    <w:pPr>
      <w:pStyle w:val="Footer"/>
      <w:jc w:val="center"/>
    </w:pPr>
    <w:r>
      <w:rPr>
        <w:rFonts w:ascii="Times New Roman" w:hAnsi="Times New Roman" w:cs="Times New Roman"/>
        <w:caps/>
        <w:sz w:val="18"/>
        <w:szCs w:val="18"/>
      </w:rPr>
      <w:t>3</w:t>
    </w:r>
    <w:r w:rsidRPr="009F76EF">
      <w:rPr>
        <w:rFonts w:ascii="Times New Roman" w:hAnsi="Times New Roman" w:cs="Times New Roman"/>
        <w:caps/>
        <w:sz w:val="18"/>
        <w:szCs w:val="18"/>
      </w:rPr>
      <w:t>-</w:t>
    </w:r>
    <w:r w:rsidRPr="009F76EF">
      <w:rPr>
        <w:rFonts w:ascii="Times New Roman" w:hAnsi="Times New Roman" w:cs="Times New Roman"/>
        <w:caps/>
        <w:sz w:val="18"/>
        <w:szCs w:val="18"/>
      </w:rPr>
      <w:fldChar w:fldCharType="begin"/>
    </w:r>
    <w:r w:rsidRPr="009F76EF">
      <w:rPr>
        <w:rFonts w:ascii="Times New Roman" w:hAnsi="Times New Roman" w:cs="Times New Roman"/>
        <w:caps/>
        <w:sz w:val="18"/>
        <w:szCs w:val="18"/>
      </w:rPr>
      <w:instrText xml:space="preserve"> PAGE   \* MERGEFORMAT </w:instrText>
    </w:r>
    <w:r w:rsidRPr="009F76EF">
      <w:rPr>
        <w:rFonts w:ascii="Times New Roman" w:hAnsi="Times New Roman" w:cs="Times New Roman"/>
        <w:caps/>
        <w:sz w:val="18"/>
        <w:szCs w:val="18"/>
      </w:rPr>
      <w:fldChar w:fldCharType="separate"/>
    </w:r>
    <w:r w:rsidR="00502994">
      <w:rPr>
        <w:rFonts w:ascii="Times New Roman" w:hAnsi="Times New Roman" w:cs="Times New Roman"/>
        <w:caps/>
        <w:noProof/>
        <w:sz w:val="18"/>
        <w:szCs w:val="18"/>
      </w:rPr>
      <w:t>3</w:t>
    </w:r>
    <w:r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29981" w14:textId="77777777" w:rsidR="00550868" w:rsidRDefault="00550868" w:rsidP="000A2147">
      <w:pPr>
        <w:spacing w:after="0" w:line="240" w:lineRule="auto"/>
      </w:pPr>
      <w:r>
        <w:separator/>
      </w:r>
    </w:p>
  </w:footnote>
  <w:footnote w:type="continuationSeparator" w:id="0">
    <w:p w14:paraId="258462C9" w14:textId="77777777" w:rsidR="00550868" w:rsidRDefault="00550868" w:rsidP="000A2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388"/>
    <w:multiLevelType w:val="hybridMultilevel"/>
    <w:tmpl w:val="062C3226"/>
    <w:lvl w:ilvl="0" w:tplc="C69E156C">
      <w:start w:val="1"/>
      <w:numFmt w:val="lowerRoman"/>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F0D28"/>
    <w:multiLevelType w:val="hybridMultilevel"/>
    <w:tmpl w:val="DEF87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31457"/>
    <w:multiLevelType w:val="hybridMultilevel"/>
    <w:tmpl w:val="ECC0443A"/>
    <w:lvl w:ilvl="0" w:tplc="C69E156C">
      <w:start w:val="1"/>
      <w:numFmt w:val="lowerRoman"/>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E6462B"/>
    <w:multiLevelType w:val="hybridMultilevel"/>
    <w:tmpl w:val="48EA9F88"/>
    <w:lvl w:ilvl="0" w:tplc="C69E15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95288"/>
    <w:multiLevelType w:val="hybridMultilevel"/>
    <w:tmpl w:val="008070EA"/>
    <w:lvl w:ilvl="0" w:tplc="1EE6C6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842F6A"/>
    <w:multiLevelType w:val="hybridMultilevel"/>
    <w:tmpl w:val="4F283E26"/>
    <w:lvl w:ilvl="0" w:tplc="C69E156C">
      <w:start w:val="1"/>
      <w:numFmt w:val="lowerRoman"/>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CF3B82"/>
    <w:multiLevelType w:val="hybridMultilevel"/>
    <w:tmpl w:val="1A4AF708"/>
    <w:lvl w:ilvl="0" w:tplc="0409001B">
      <w:start w:val="1"/>
      <w:numFmt w:val="lowerRoman"/>
      <w:lvlText w:val="%1."/>
      <w:lvlJc w:val="right"/>
      <w:pPr>
        <w:ind w:left="90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82042AC"/>
    <w:multiLevelType w:val="hybridMultilevel"/>
    <w:tmpl w:val="1A4AF708"/>
    <w:lvl w:ilvl="0" w:tplc="0409001B">
      <w:start w:val="1"/>
      <w:numFmt w:val="lowerRoman"/>
      <w:lvlText w:val="%1."/>
      <w:lvlJc w:val="right"/>
      <w:pPr>
        <w:ind w:left="90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8"/>
  </w:num>
  <w:num w:numId="6">
    <w:abstractNumId w:val="2"/>
  </w:num>
  <w:num w:numId="7">
    <w:abstractNumId w:val="6"/>
  </w:num>
  <w:num w:numId="8">
    <w:abstractNumId w:val="0"/>
  </w:num>
  <w:num w:numId="9">
    <w:abstractNumId w:val="4"/>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47"/>
    <w:rsid w:val="0000093D"/>
    <w:rsid w:val="000076B6"/>
    <w:rsid w:val="00024A19"/>
    <w:rsid w:val="000513C6"/>
    <w:rsid w:val="00064853"/>
    <w:rsid w:val="00087B5E"/>
    <w:rsid w:val="00095E4D"/>
    <w:rsid w:val="000A2147"/>
    <w:rsid w:val="000B0BFF"/>
    <w:rsid w:val="000D36B9"/>
    <w:rsid w:val="00104004"/>
    <w:rsid w:val="0011721E"/>
    <w:rsid w:val="001643D5"/>
    <w:rsid w:val="00181BD0"/>
    <w:rsid w:val="00183CFE"/>
    <w:rsid w:val="00192E19"/>
    <w:rsid w:val="001A0EF7"/>
    <w:rsid w:val="001B78C3"/>
    <w:rsid w:val="001C6339"/>
    <w:rsid w:val="001C6CF4"/>
    <w:rsid w:val="00221956"/>
    <w:rsid w:val="00225E6E"/>
    <w:rsid w:val="002D292D"/>
    <w:rsid w:val="002D6A7A"/>
    <w:rsid w:val="002E27BE"/>
    <w:rsid w:val="002E5424"/>
    <w:rsid w:val="0035109A"/>
    <w:rsid w:val="00352521"/>
    <w:rsid w:val="0038619F"/>
    <w:rsid w:val="003B513C"/>
    <w:rsid w:val="00406B24"/>
    <w:rsid w:val="0042278A"/>
    <w:rsid w:val="0042481C"/>
    <w:rsid w:val="004568E2"/>
    <w:rsid w:val="00457AC7"/>
    <w:rsid w:val="004656C6"/>
    <w:rsid w:val="004856F5"/>
    <w:rsid w:val="00494B70"/>
    <w:rsid w:val="0049627E"/>
    <w:rsid w:val="004C5D17"/>
    <w:rsid w:val="004D21FC"/>
    <w:rsid w:val="004D6EDB"/>
    <w:rsid w:val="00502994"/>
    <w:rsid w:val="0051007D"/>
    <w:rsid w:val="0051126D"/>
    <w:rsid w:val="00526263"/>
    <w:rsid w:val="005352B6"/>
    <w:rsid w:val="00550868"/>
    <w:rsid w:val="005555F0"/>
    <w:rsid w:val="0055782E"/>
    <w:rsid w:val="00564809"/>
    <w:rsid w:val="00593DBB"/>
    <w:rsid w:val="005B1301"/>
    <w:rsid w:val="005B481C"/>
    <w:rsid w:val="005D6235"/>
    <w:rsid w:val="005D7CD0"/>
    <w:rsid w:val="005E510B"/>
    <w:rsid w:val="0060184E"/>
    <w:rsid w:val="00626233"/>
    <w:rsid w:val="00652140"/>
    <w:rsid w:val="00656746"/>
    <w:rsid w:val="0069619F"/>
    <w:rsid w:val="006977DF"/>
    <w:rsid w:val="006B7A9B"/>
    <w:rsid w:val="006C208F"/>
    <w:rsid w:val="006D41F6"/>
    <w:rsid w:val="006D62CE"/>
    <w:rsid w:val="006F70A2"/>
    <w:rsid w:val="00703FB9"/>
    <w:rsid w:val="00704049"/>
    <w:rsid w:val="0070588E"/>
    <w:rsid w:val="00706F88"/>
    <w:rsid w:val="00734199"/>
    <w:rsid w:val="00744036"/>
    <w:rsid w:val="00791840"/>
    <w:rsid w:val="007C0B95"/>
    <w:rsid w:val="007C2FE0"/>
    <w:rsid w:val="007C6F70"/>
    <w:rsid w:val="007E55AE"/>
    <w:rsid w:val="00813659"/>
    <w:rsid w:val="008208A7"/>
    <w:rsid w:val="0082612C"/>
    <w:rsid w:val="008919B3"/>
    <w:rsid w:val="008B14F7"/>
    <w:rsid w:val="008E64C9"/>
    <w:rsid w:val="008E7DAA"/>
    <w:rsid w:val="008F1A9F"/>
    <w:rsid w:val="008F7FF9"/>
    <w:rsid w:val="00904E64"/>
    <w:rsid w:val="00917912"/>
    <w:rsid w:val="009242E5"/>
    <w:rsid w:val="009326E6"/>
    <w:rsid w:val="00933FF4"/>
    <w:rsid w:val="009368BC"/>
    <w:rsid w:val="00947C04"/>
    <w:rsid w:val="009A485C"/>
    <w:rsid w:val="009B609A"/>
    <w:rsid w:val="009B62DE"/>
    <w:rsid w:val="009C653D"/>
    <w:rsid w:val="009E3772"/>
    <w:rsid w:val="00A07568"/>
    <w:rsid w:val="00A10FA1"/>
    <w:rsid w:val="00A14EC4"/>
    <w:rsid w:val="00A50BC4"/>
    <w:rsid w:val="00A556D7"/>
    <w:rsid w:val="00A62372"/>
    <w:rsid w:val="00A67BEA"/>
    <w:rsid w:val="00A72517"/>
    <w:rsid w:val="00A73F1F"/>
    <w:rsid w:val="00AC0D1F"/>
    <w:rsid w:val="00AC46F1"/>
    <w:rsid w:val="00AD1FFF"/>
    <w:rsid w:val="00AE3615"/>
    <w:rsid w:val="00B15140"/>
    <w:rsid w:val="00B200EA"/>
    <w:rsid w:val="00B40627"/>
    <w:rsid w:val="00B538FB"/>
    <w:rsid w:val="00B6413F"/>
    <w:rsid w:val="00B73A45"/>
    <w:rsid w:val="00BB4D74"/>
    <w:rsid w:val="00BE1C76"/>
    <w:rsid w:val="00BE20CE"/>
    <w:rsid w:val="00BE437E"/>
    <w:rsid w:val="00BF14F8"/>
    <w:rsid w:val="00BF2A8D"/>
    <w:rsid w:val="00C076C5"/>
    <w:rsid w:val="00C21151"/>
    <w:rsid w:val="00C729C0"/>
    <w:rsid w:val="00CB48E3"/>
    <w:rsid w:val="00CD38C1"/>
    <w:rsid w:val="00CD646B"/>
    <w:rsid w:val="00CE3150"/>
    <w:rsid w:val="00D23A29"/>
    <w:rsid w:val="00D41BA2"/>
    <w:rsid w:val="00D43410"/>
    <w:rsid w:val="00D5058D"/>
    <w:rsid w:val="00D57495"/>
    <w:rsid w:val="00D70ED8"/>
    <w:rsid w:val="00E20D8D"/>
    <w:rsid w:val="00E568C0"/>
    <w:rsid w:val="00E64B8D"/>
    <w:rsid w:val="00E67150"/>
    <w:rsid w:val="00E93F40"/>
    <w:rsid w:val="00E95189"/>
    <w:rsid w:val="00E95193"/>
    <w:rsid w:val="00E97FC0"/>
    <w:rsid w:val="00EA186D"/>
    <w:rsid w:val="00EC60D1"/>
    <w:rsid w:val="00ED33F5"/>
    <w:rsid w:val="00EE7EF4"/>
    <w:rsid w:val="00F06879"/>
    <w:rsid w:val="00F14685"/>
    <w:rsid w:val="00F214DA"/>
    <w:rsid w:val="00F57EF6"/>
    <w:rsid w:val="00F67B33"/>
    <w:rsid w:val="00F80DE5"/>
    <w:rsid w:val="00FB747C"/>
    <w:rsid w:val="00FC1B01"/>
    <w:rsid w:val="00FD592B"/>
    <w:rsid w:val="00FD62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customStyle="1"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customStyle="1"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D555-82A0-4B55-8596-AE43B4B7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Supaporn Chatwanichkul</dc:creator>
  <cp:lastModifiedBy>Aloke</cp:lastModifiedBy>
  <cp:revision>3</cp:revision>
  <dcterms:created xsi:type="dcterms:W3CDTF">2020-10-07T12:00:00Z</dcterms:created>
  <dcterms:modified xsi:type="dcterms:W3CDTF">2020-10-07T14:30:00Z</dcterms:modified>
</cp:coreProperties>
</file>